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C7" w:rsidRPr="00F676F5" w:rsidRDefault="00F62957">
      <w:pPr>
        <w:jc w:val="center"/>
        <w:rPr>
          <w:rFonts w:ascii="Arial" w:hAnsi="Arial" w:cs="Arial"/>
          <w:bCs/>
          <w:color w:val="999999"/>
        </w:rPr>
      </w:pPr>
      <w:bookmarkStart w:id="0" w:name="_GoBack"/>
      <w:bookmarkEnd w:id="0"/>
      <w:r w:rsidRPr="00F676F5">
        <w:rPr>
          <w:rFonts w:ascii="Arial" w:hAnsi="Arial" w:cs="Arial"/>
          <w:bCs/>
          <w:color w:val="999999"/>
        </w:rPr>
        <w:t>[</w:t>
      </w:r>
      <w:r w:rsidRPr="00F676F5">
        <w:rPr>
          <w:rFonts w:ascii="Arial" w:hAnsi="Arial" w:cs="Arial"/>
          <w:bCs/>
          <w:color w:val="999999"/>
          <w:highlight w:val="lightGray"/>
        </w:rPr>
        <w:t>Utility Name</w:t>
      </w:r>
      <w:r w:rsidRPr="00F676F5">
        <w:rPr>
          <w:rFonts w:ascii="Arial" w:hAnsi="Arial" w:cs="Arial"/>
          <w:bCs/>
          <w:color w:val="999999"/>
        </w:rPr>
        <w:t>]</w:t>
      </w:r>
    </w:p>
    <w:p w:rsidR="000A0987" w:rsidRDefault="000A0987">
      <w:pPr>
        <w:jc w:val="center"/>
        <w:rPr>
          <w:rFonts w:ascii="Arial" w:hAnsi="Arial" w:cs="Arial"/>
          <w:b/>
          <w:color w:val="003366"/>
          <w:sz w:val="32"/>
          <w:szCs w:val="32"/>
        </w:rPr>
      </w:pPr>
      <w:bookmarkStart w:id="1" w:name="OLE_LINK1"/>
      <w:bookmarkStart w:id="2" w:name="OLE_LINK2"/>
      <w:r w:rsidRPr="000A0987">
        <w:rPr>
          <w:rFonts w:ascii="Arial" w:hAnsi="Arial" w:cs="Arial"/>
          <w:b/>
          <w:color w:val="003366"/>
          <w:sz w:val="32"/>
          <w:szCs w:val="32"/>
        </w:rPr>
        <w:t>Source Water Contamination</w:t>
      </w:r>
      <w:r w:rsidR="009D04C7" w:rsidRPr="004B4F2B">
        <w:rPr>
          <w:rFonts w:ascii="Arial" w:hAnsi="Arial" w:cs="Arial"/>
          <w:b/>
          <w:color w:val="003366"/>
          <w:sz w:val="32"/>
          <w:szCs w:val="32"/>
        </w:rPr>
        <w:t xml:space="preserve"> TTX</w:t>
      </w:r>
      <w:bookmarkEnd w:id="1"/>
      <w:bookmarkEnd w:id="2"/>
    </w:p>
    <w:p w:rsidR="009D04C7" w:rsidRPr="004B4F2B" w:rsidRDefault="009D04C7" w:rsidP="009F6A64">
      <w:pPr>
        <w:jc w:val="center"/>
        <w:outlineLvl w:val="0"/>
        <w:rPr>
          <w:rFonts w:ascii="Arial" w:hAnsi="Arial" w:cs="Arial"/>
          <w:b/>
          <w:color w:val="003366"/>
          <w:sz w:val="32"/>
          <w:szCs w:val="32"/>
        </w:rPr>
      </w:pPr>
      <w:r w:rsidRPr="004B4F2B">
        <w:rPr>
          <w:rFonts w:ascii="Arial" w:hAnsi="Arial" w:cs="Arial"/>
          <w:b/>
          <w:color w:val="003366"/>
          <w:sz w:val="32"/>
          <w:szCs w:val="32"/>
        </w:rPr>
        <w:t>Participant Evaluation Form</w:t>
      </w:r>
    </w:p>
    <w:p w:rsidR="009D04C7" w:rsidRPr="00F676F5" w:rsidRDefault="00F62957" w:rsidP="009F6A64">
      <w:pPr>
        <w:jc w:val="center"/>
        <w:outlineLvl w:val="0"/>
        <w:rPr>
          <w:rFonts w:ascii="Arial" w:hAnsi="Arial" w:cs="Arial"/>
          <w:color w:val="999999"/>
        </w:rPr>
      </w:pPr>
      <w:r w:rsidRPr="00F676F5">
        <w:rPr>
          <w:rFonts w:ascii="Arial" w:hAnsi="Arial" w:cs="Arial"/>
          <w:color w:val="999999"/>
        </w:rPr>
        <w:t>[</w:t>
      </w:r>
      <w:r w:rsidRPr="00F676F5">
        <w:rPr>
          <w:rFonts w:ascii="Arial" w:hAnsi="Arial" w:cs="Arial"/>
          <w:color w:val="999999"/>
          <w:highlight w:val="lightGray"/>
        </w:rPr>
        <w:t>TTX Date and Time</w:t>
      </w:r>
      <w:r w:rsidRPr="00F676F5">
        <w:rPr>
          <w:rFonts w:ascii="Arial" w:hAnsi="Arial" w:cs="Arial"/>
          <w:color w:val="999999"/>
        </w:rPr>
        <w:t>]</w:t>
      </w:r>
    </w:p>
    <w:p w:rsidR="009D04C7" w:rsidRPr="00F676F5" w:rsidRDefault="00F676F5" w:rsidP="009F6A64">
      <w:pPr>
        <w:jc w:val="center"/>
        <w:outlineLvl w:val="0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(Please</w:t>
      </w:r>
      <w:r w:rsidR="009D04C7" w:rsidRPr="00F676F5">
        <w:rPr>
          <w:rFonts w:ascii="Arial" w:hAnsi="Arial" w:cs="Arial"/>
          <w:color w:val="999999"/>
        </w:rPr>
        <w:t xml:space="preserve"> fill out and hand in to the facilitator)</w:t>
      </w:r>
    </w:p>
    <w:p w:rsidR="009D04C7" w:rsidRPr="004B4F2B" w:rsidRDefault="009D04C7">
      <w:pPr>
        <w:jc w:val="center"/>
        <w:rPr>
          <w:rFonts w:ascii="Arial" w:hAnsi="Arial" w:cs="Arial"/>
          <w:b/>
          <w:bCs/>
        </w:rPr>
      </w:pPr>
    </w:p>
    <w:p w:rsidR="009D04C7" w:rsidRPr="004B4F2B" w:rsidRDefault="009D04C7" w:rsidP="009F6A64">
      <w:pPr>
        <w:autoSpaceDE w:val="0"/>
        <w:autoSpaceDN w:val="0"/>
        <w:spacing w:after="120" w:line="300" w:lineRule="exact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Name </w:t>
      </w:r>
      <w:r w:rsidRPr="004B4F2B">
        <w:rPr>
          <w:rFonts w:ascii="Arial" w:hAnsi="Arial" w:cs="Arial"/>
          <w:color w:val="000000"/>
          <w:sz w:val="22"/>
          <w:szCs w:val="22"/>
        </w:rPr>
        <w:t>(optional)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 _____________________</w:t>
      </w:r>
      <w:r w:rsidR="00F676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Organization </w:t>
      </w:r>
      <w:r w:rsidRPr="004B4F2B">
        <w:rPr>
          <w:rFonts w:ascii="Arial" w:hAnsi="Arial" w:cs="Arial"/>
          <w:color w:val="000000"/>
          <w:sz w:val="22"/>
          <w:szCs w:val="22"/>
        </w:rPr>
        <w:t>(optional)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 _________</w:t>
      </w:r>
      <w:r w:rsidR="00F676F5">
        <w:rPr>
          <w:rFonts w:ascii="Arial" w:hAnsi="Arial" w:cs="Arial"/>
          <w:b/>
          <w:bCs/>
          <w:color w:val="000000"/>
          <w:sz w:val="22"/>
          <w:szCs w:val="22"/>
        </w:rPr>
        <w:t>___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>________</w:t>
      </w:r>
    </w:p>
    <w:p w:rsidR="009D04C7" w:rsidRPr="004B4F2B" w:rsidRDefault="009D04C7" w:rsidP="009F6A64">
      <w:pPr>
        <w:autoSpaceDE w:val="0"/>
        <w:autoSpaceDN w:val="0"/>
        <w:spacing w:line="300" w:lineRule="exact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Position: </w:t>
      </w:r>
      <w:r w:rsidRPr="004B4F2B">
        <w:rPr>
          <w:rFonts w:ascii="Arial" w:hAnsi="Arial" w:cs="Arial"/>
          <w:color w:val="000000"/>
          <w:sz w:val="22"/>
          <w:szCs w:val="22"/>
        </w:rPr>
        <w:t>(optional)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 ____________</w:t>
      </w:r>
      <w:r w:rsidR="00F676F5">
        <w:rPr>
          <w:rFonts w:ascii="Arial" w:hAnsi="Arial" w:cs="Arial"/>
          <w:b/>
          <w:bCs/>
          <w:color w:val="000000"/>
          <w:sz w:val="22"/>
          <w:szCs w:val="22"/>
        </w:rPr>
        <w:t>_________________</w:t>
      </w:r>
      <w:r w:rsidRPr="004B4F2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93EF7" w:rsidRPr="005E2290" w:rsidRDefault="00D93EF7">
      <w:pPr>
        <w:jc w:val="center"/>
        <w:rPr>
          <w:b/>
          <w:bCs/>
        </w:rPr>
      </w:pPr>
    </w:p>
    <w:p w:rsidR="009D04C7" w:rsidRDefault="006473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D04C7">
        <w:rPr>
          <w:rFonts w:ascii="Arial" w:hAnsi="Arial" w:cs="Arial"/>
          <w:sz w:val="22"/>
          <w:szCs w:val="22"/>
        </w:rPr>
        <w:t>TTX was structured and organized well.</w:t>
      </w:r>
    </w:p>
    <w:tbl>
      <w:tblPr>
        <w:tblW w:w="8998" w:type="dxa"/>
        <w:tblInd w:w="-106" w:type="dxa"/>
        <w:tblLook w:val="0000" w:firstRow="0" w:lastRow="0" w:firstColumn="0" w:lastColumn="0" w:noHBand="0" w:noVBand="0"/>
      </w:tblPr>
      <w:tblGrid>
        <w:gridCol w:w="2070"/>
        <w:gridCol w:w="1732"/>
        <w:gridCol w:w="1732"/>
        <w:gridCol w:w="1732"/>
        <w:gridCol w:w="1732"/>
      </w:tblGrid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Disagree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Agree</w:t>
            </w:r>
          </w:p>
        </w:tc>
      </w:tr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ind w:firstLine="252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D04C7" w:rsidRDefault="009D04C7">
      <w:pPr>
        <w:ind w:left="720"/>
      </w:pPr>
    </w:p>
    <w:p w:rsidR="00D93EF7" w:rsidRDefault="00D93EF7">
      <w:pPr>
        <w:ind w:left="720"/>
      </w:pPr>
    </w:p>
    <w:p w:rsidR="009D04C7" w:rsidRDefault="00D93EF7" w:rsidP="00957271">
      <w:pPr>
        <w:numPr>
          <w:ilvl w:val="0"/>
          <w:numId w:val="12"/>
        </w:numPr>
        <w:ind w:right="-90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</w:t>
      </w:r>
      <w:r w:rsidR="009D04C7">
        <w:rPr>
          <w:rFonts w:ascii="Arial" w:hAnsi="Arial" w:cs="Arial"/>
          <w:sz w:val="22"/>
          <w:szCs w:val="22"/>
        </w:rPr>
        <w:t xml:space="preserve">he TTX </w:t>
      </w:r>
      <w:r>
        <w:rPr>
          <w:rFonts w:ascii="Arial" w:hAnsi="Arial" w:cs="Arial"/>
          <w:sz w:val="22"/>
          <w:szCs w:val="22"/>
        </w:rPr>
        <w:t>was effective in providing players the opportunity to</w:t>
      </w:r>
      <w:r w:rsidR="009D04C7">
        <w:rPr>
          <w:rFonts w:ascii="Arial" w:hAnsi="Arial" w:cs="Arial"/>
          <w:sz w:val="22"/>
          <w:szCs w:val="22"/>
        </w:rPr>
        <w:t xml:space="preserve"> implement</w:t>
      </w:r>
      <w:r w:rsidR="009D04C7" w:rsidRPr="006C2D84">
        <w:rPr>
          <w:rFonts w:ascii="Arial" w:hAnsi="Arial" w:cs="Arial"/>
          <w:sz w:val="22"/>
          <w:szCs w:val="22"/>
        </w:rPr>
        <w:t xml:space="preserve"> the</w:t>
      </w:r>
      <w:r w:rsidRPr="007065F0">
        <w:rPr>
          <w:rFonts w:ascii="Arial" w:hAnsi="Arial" w:cs="Arial"/>
          <w:color w:val="FF0000"/>
          <w:sz w:val="22"/>
          <w:szCs w:val="22"/>
        </w:rPr>
        <w:t xml:space="preserve"> </w:t>
      </w:r>
      <w:r w:rsidR="00F62957" w:rsidRPr="00F676F5">
        <w:rPr>
          <w:rFonts w:ascii="Arial" w:hAnsi="Arial" w:cs="Arial"/>
          <w:bCs/>
          <w:sz w:val="22"/>
          <w:szCs w:val="22"/>
        </w:rPr>
        <w:t>[</w:t>
      </w:r>
      <w:r w:rsidR="00F62957" w:rsidRPr="00F676F5">
        <w:rPr>
          <w:rFonts w:ascii="Arial" w:hAnsi="Arial" w:cs="Arial"/>
          <w:bCs/>
          <w:sz w:val="22"/>
          <w:szCs w:val="22"/>
          <w:highlight w:val="lightGray"/>
        </w:rPr>
        <w:t>Utility Name</w:t>
      </w:r>
      <w:r w:rsidR="00F62957" w:rsidRPr="00F676F5">
        <w:rPr>
          <w:rFonts w:ascii="Arial" w:hAnsi="Arial" w:cs="Arial"/>
          <w:bCs/>
          <w:sz w:val="22"/>
          <w:szCs w:val="22"/>
        </w:rPr>
        <w:t>]</w:t>
      </w:r>
      <w:r w:rsidR="009D04C7" w:rsidRPr="007065F0">
        <w:rPr>
          <w:rFonts w:ascii="Arial" w:hAnsi="Arial" w:cs="Arial"/>
          <w:color w:val="FF0000"/>
          <w:sz w:val="22"/>
          <w:szCs w:val="22"/>
        </w:rPr>
        <w:t xml:space="preserve"> </w:t>
      </w:r>
      <w:r w:rsidR="000A0987">
        <w:rPr>
          <w:rFonts w:ascii="Arial" w:hAnsi="Arial" w:cs="Arial"/>
          <w:sz w:val="22"/>
          <w:szCs w:val="22"/>
        </w:rPr>
        <w:t>source water c</w:t>
      </w:r>
      <w:r w:rsidR="000A0987" w:rsidRPr="000A0987">
        <w:rPr>
          <w:rFonts w:ascii="Arial" w:hAnsi="Arial" w:cs="Arial"/>
          <w:sz w:val="22"/>
          <w:szCs w:val="22"/>
        </w:rPr>
        <w:t>ontamination</w:t>
      </w:r>
      <w:r w:rsidR="009D04C7">
        <w:rPr>
          <w:rFonts w:ascii="Arial" w:hAnsi="Arial" w:cs="Arial"/>
          <w:sz w:val="22"/>
          <w:szCs w:val="22"/>
        </w:rPr>
        <w:t xml:space="preserve"> procedures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8998" w:type="dxa"/>
        <w:tblInd w:w="-106" w:type="dxa"/>
        <w:tblLook w:val="0000" w:firstRow="0" w:lastRow="0" w:firstColumn="0" w:lastColumn="0" w:noHBand="0" w:noVBand="0"/>
      </w:tblPr>
      <w:tblGrid>
        <w:gridCol w:w="2070"/>
        <w:gridCol w:w="1732"/>
        <w:gridCol w:w="1732"/>
        <w:gridCol w:w="1732"/>
        <w:gridCol w:w="1732"/>
      </w:tblGrid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Disagree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Agree</w:t>
            </w:r>
          </w:p>
        </w:tc>
      </w:tr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ind w:firstLine="252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D04C7" w:rsidRDefault="009D04C7">
      <w:pPr>
        <w:rPr>
          <w:rFonts w:ascii="Arial" w:hAnsi="Arial" w:cs="Arial"/>
          <w:sz w:val="22"/>
          <w:szCs w:val="22"/>
        </w:rPr>
      </w:pPr>
    </w:p>
    <w:p w:rsidR="00D93EF7" w:rsidRDefault="00D93EF7">
      <w:pPr>
        <w:rPr>
          <w:rFonts w:ascii="Arial" w:hAnsi="Arial" w:cs="Arial"/>
          <w:sz w:val="22"/>
          <w:szCs w:val="22"/>
        </w:rPr>
      </w:pPr>
    </w:p>
    <w:p w:rsidR="009D04C7" w:rsidRDefault="00D93EF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The</w:t>
      </w:r>
      <w:r w:rsidRPr="007065F0">
        <w:rPr>
          <w:rFonts w:ascii="Arial" w:hAnsi="Arial" w:cs="Arial"/>
          <w:color w:val="FF0000"/>
          <w:sz w:val="22"/>
          <w:szCs w:val="22"/>
        </w:rPr>
        <w:t xml:space="preserve"> </w:t>
      </w:r>
      <w:r w:rsidR="00F62957" w:rsidRPr="00F676F5">
        <w:rPr>
          <w:rFonts w:ascii="Arial" w:hAnsi="Arial" w:cs="Arial"/>
          <w:bCs/>
          <w:sz w:val="22"/>
          <w:szCs w:val="22"/>
        </w:rPr>
        <w:t>[</w:t>
      </w:r>
      <w:r w:rsidR="00F62957" w:rsidRPr="00F676F5">
        <w:rPr>
          <w:rFonts w:ascii="Arial" w:hAnsi="Arial" w:cs="Arial"/>
          <w:bCs/>
          <w:sz w:val="22"/>
          <w:szCs w:val="22"/>
          <w:highlight w:val="lightGray"/>
        </w:rPr>
        <w:t>Utility Name</w:t>
      </w:r>
      <w:r w:rsidR="00F62957" w:rsidRPr="00F676F5">
        <w:rPr>
          <w:rFonts w:ascii="Arial" w:hAnsi="Arial" w:cs="Arial"/>
          <w:bCs/>
          <w:sz w:val="22"/>
          <w:szCs w:val="22"/>
        </w:rPr>
        <w:t>]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0A0987">
        <w:rPr>
          <w:rFonts w:ascii="Arial" w:hAnsi="Arial" w:cs="Arial"/>
          <w:sz w:val="22"/>
          <w:szCs w:val="22"/>
        </w:rPr>
        <w:t>source water c</w:t>
      </w:r>
      <w:r w:rsidR="000A0987" w:rsidRPr="000A0987">
        <w:rPr>
          <w:rFonts w:ascii="Arial" w:hAnsi="Arial" w:cs="Arial"/>
          <w:sz w:val="22"/>
          <w:szCs w:val="22"/>
        </w:rPr>
        <w:t>ontamination</w:t>
      </w:r>
      <w:r w:rsidRPr="00D93EF7">
        <w:rPr>
          <w:rFonts w:ascii="Arial" w:hAnsi="Arial" w:cs="Arial"/>
          <w:sz w:val="22"/>
          <w:szCs w:val="22"/>
        </w:rPr>
        <w:t xml:space="preserve"> procedures were adequate to address the conditions presented in this TTX scenario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8998" w:type="dxa"/>
        <w:tblInd w:w="-106" w:type="dxa"/>
        <w:tblLook w:val="0000" w:firstRow="0" w:lastRow="0" w:firstColumn="0" w:lastColumn="0" w:noHBand="0" w:noVBand="0"/>
      </w:tblPr>
      <w:tblGrid>
        <w:gridCol w:w="2070"/>
        <w:gridCol w:w="1732"/>
        <w:gridCol w:w="1732"/>
        <w:gridCol w:w="1732"/>
        <w:gridCol w:w="1732"/>
      </w:tblGrid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Disagree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Agree</w:t>
            </w:r>
          </w:p>
        </w:tc>
      </w:tr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ind w:firstLine="252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D93EF7" w:rsidRDefault="00D93EF7">
      <w:pPr>
        <w:rPr>
          <w:rFonts w:ascii="Arial" w:hAnsi="Arial" w:cs="Arial"/>
          <w:sz w:val="22"/>
          <w:szCs w:val="22"/>
        </w:rPr>
      </w:pPr>
    </w:p>
    <w:p w:rsidR="009D04C7" w:rsidRDefault="00D93EF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TTX scenario</w:t>
      </w:r>
      <w:r w:rsidR="00F62957">
        <w:rPr>
          <w:rFonts w:ascii="Arial" w:hAnsi="Arial" w:cs="Arial"/>
          <w:sz w:val="22"/>
          <w:szCs w:val="22"/>
        </w:rPr>
        <w:t xml:space="preserve"> was</w:t>
      </w:r>
      <w:r>
        <w:rPr>
          <w:rFonts w:ascii="Arial" w:hAnsi="Arial" w:cs="Arial"/>
          <w:sz w:val="22"/>
          <w:szCs w:val="22"/>
        </w:rPr>
        <w:t xml:space="preserve"> clear and realistic.</w:t>
      </w:r>
    </w:p>
    <w:tbl>
      <w:tblPr>
        <w:tblW w:w="8998" w:type="dxa"/>
        <w:tblInd w:w="-106" w:type="dxa"/>
        <w:tblLook w:val="0000" w:firstRow="0" w:lastRow="0" w:firstColumn="0" w:lastColumn="0" w:noHBand="0" w:noVBand="0"/>
      </w:tblPr>
      <w:tblGrid>
        <w:gridCol w:w="2070"/>
        <w:gridCol w:w="1732"/>
        <w:gridCol w:w="1732"/>
        <w:gridCol w:w="1732"/>
        <w:gridCol w:w="1732"/>
      </w:tblGrid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Disagree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Agree</w:t>
            </w:r>
          </w:p>
        </w:tc>
      </w:tr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ind w:firstLine="252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D04C7" w:rsidRDefault="009D04C7">
      <w:pPr>
        <w:rPr>
          <w:rFonts w:ascii="Arial" w:hAnsi="Arial" w:cs="Arial"/>
          <w:sz w:val="22"/>
          <w:szCs w:val="22"/>
        </w:rPr>
      </w:pPr>
    </w:p>
    <w:p w:rsidR="00D93EF7" w:rsidRDefault="00D93EF7">
      <w:pPr>
        <w:rPr>
          <w:rFonts w:ascii="Arial" w:hAnsi="Arial" w:cs="Arial"/>
          <w:sz w:val="22"/>
          <w:szCs w:val="22"/>
        </w:rPr>
      </w:pPr>
    </w:p>
    <w:p w:rsidR="009D04C7" w:rsidRDefault="00D93EF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Participation in the TTX</w:t>
      </w:r>
      <w:r w:rsidR="009D04C7">
        <w:rPr>
          <w:rFonts w:ascii="Arial" w:hAnsi="Arial" w:cs="Arial"/>
          <w:sz w:val="22"/>
          <w:szCs w:val="22"/>
        </w:rPr>
        <w:t xml:space="preserve"> was a valuable use of my time.</w:t>
      </w:r>
    </w:p>
    <w:tbl>
      <w:tblPr>
        <w:tblW w:w="8998" w:type="dxa"/>
        <w:tblInd w:w="-106" w:type="dxa"/>
        <w:tblLook w:val="0000" w:firstRow="0" w:lastRow="0" w:firstColumn="0" w:lastColumn="0" w:noHBand="0" w:noVBand="0"/>
      </w:tblPr>
      <w:tblGrid>
        <w:gridCol w:w="2070"/>
        <w:gridCol w:w="1732"/>
        <w:gridCol w:w="1732"/>
        <w:gridCol w:w="1732"/>
        <w:gridCol w:w="1732"/>
      </w:tblGrid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Disagree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Agree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4C7" w:rsidRPr="004A7188" w:rsidRDefault="009D04C7">
            <w:pPr>
              <w:spacing w:line="300" w:lineRule="atLeast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Strongly Agree</w:t>
            </w:r>
          </w:p>
        </w:tc>
      </w:tr>
      <w:tr w:rsidR="009D04C7" w:rsidRPr="004A7188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ind w:firstLine="252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D04C7" w:rsidRPr="004A7188" w:rsidRDefault="009D04C7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4A71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D04C7" w:rsidRDefault="009D04C7">
      <w:pPr>
        <w:rPr>
          <w:rFonts w:ascii="Arial" w:hAnsi="Arial" w:cs="Arial"/>
          <w:sz w:val="22"/>
          <w:szCs w:val="22"/>
        </w:rPr>
      </w:pPr>
    </w:p>
    <w:p w:rsidR="009D04C7" w:rsidRDefault="009D04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</w:t>
      </w:r>
      <w:r w:rsidR="009F6A64">
        <w:rPr>
          <w:rFonts w:ascii="Arial" w:hAnsi="Arial" w:cs="Arial"/>
          <w:sz w:val="22"/>
          <w:szCs w:val="22"/>
        </w:rPr>
        <w:t>ditional Comments and Suggestion</w:t>
      </w:r>
      <w:r w:rsidR="002E6CFC">
        <w:rPr>
          <w:rFonts w:ascii="Arial" w:hAnsi="Arial" w:cs="Arial"/>
          <w:sz w:val="22"/>
          <w:szCs w:val="22"/>
        </w:rPr>
        <w:t>s</w:t>
      </w:r>
      <w:r w:rsidR="009F6A64">
        <w:rPr>
          <w:rFonts w:ascii="Arial" w:hAnsi="Arial" w:cs="Arial"/>
          <w:sz w:val="22"/>
          <w:szCs w:val="22"/>
        </w:rPr>
        <w:t xml:space="preserve"> for </w:t>
      </w:r>
      <w:r w:rsidR="00D93EF7">
        <w:rPr>
          <w:rFonts w:ascii="Arial" w:hAnsi="Arial" w:cs="Arial"/>
          <w:sz w:val="22"/>
          <w:szCs w:val="22"/>
        </w:rPr>
        <w:t>Future TTX</w:t>
      </w:r>
      <w:r>
        <w:rPr>
          <w:rFonts w:ascii="Arial" w:hAnsi="Arial" w:cs="Arial"/>
          <w:sz w:val="22"/>
          <w:szCs w:val="22"/>
        </w:rPr>
        <w:t xml:space="preserve"> Topics: </w:t>
      </w:r>
    </w:p>
    <w:p w:rsidR="00D93EF7" w:rsidRDefault="00D93EF7" w:rsidP="00D93EF7">
      <w:pPr>
        <w:pBdr>
          <w:bottom w:val="single" w:sz="4" w:space="2" w:color="auto"/>
        </w:pBdr>
        <w:rPr>
          <w:rFonts w:ascii="Arial" w:hAnsi="Arial" w:cs="Arial"/>
          <w:sz w:val="22"/>
          <w:szCs w:val="22"/>
        </w:rPr>
      </w:pPr>
    </w:p>
    <w:sectPr w:rsidR="00D93EF7" w:rsidSect="00E41EAD">
      <w:footerReference w:type="default" r:id="rId8"/>
      <w:pgSz w:w="12240" w:h="15840" w:code="1"/>
      <w:pgMar w:top="1440" w:right="1440" w:bottom="720" w:left="1440" w:header="720" w:footer="58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C2" w:rsidRDefault="00A206C2">
      <w:r>
        <w:separator/>
      </w:r>
    </w:p>
  </w:endnote>
  <w:endnote w:type="continuationSeparator" w:id="0">
    <w:p w:rsidR="00A206C2" w:rsidRDefault="00A2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C7" w:rsidRDefault="009D04C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</w:pPr>
    <w:smartTag w:uri="urn:schemas-microsoft-com:office:smarttags" w:element="country-region">
      <w:smartTag w:uri="urn:schemas-microsoft-com:office:smarttags" w:element="place">
        <w:r>
          <w:t>U.S.</w:t>
        </w:r>
      </w:smartTag>
    </w:smartTag>
    <w:r>
      <w:t xml:space="preserve"> EPA Region 8 &amp; WYOWARN</w:t>
    </w:r>
    <w:r>
      <w:tab/>
    </w:r>
    <w:r>
      <w:tab/>
      <w:t>Horsley Witten Group, Inc.</w:t>
    </w:r>
  </w:p>
  <w:p w:rsidR="009D04C7" w:rsidRDefault="009D04C7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 xml:space="preserve">Functional Exercise in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>
            <w:t>Torrington</w:t>
          </w:r>
        </w:smartTag>
        <w:r>
          <w:t xml:space="preserve">, </w:t>
        </w:r>
        <w:smartTag w:uri="urn:schemas-microsoft-com:office:smarttags" w:element="State">
          <w:r>
            <w:t>WY</w:t>
          </w:r>
        </w:smartTag>
      </w:smartTag>
    </w:smartTag>
    <w:r>
      <w:tab/>
      <w:t xml:space="preserve">           - Page </w:t>
    </w:r>
    <w:r w:rsidR="00092C64">
      <w:fldChar w:fldCharType="begin"/>
    </w:r>
    <w:r w:rsidR="00FA1BA6">
      <w:instrText xml:space="preserve"> PAGE </w:instrText>
    </w:r>
    <w:r w:rsidR="00092C64">
      <w:fldChar w:fldCharType="separate"/>
    </w:r>
    <w:r>
      <w:rPr>
        <w:noProof/>
      </w:rPr>
      <w:t>2</w:t>
    </w:r>
    <w:r w:rsidR="00092C64">
      <w:rPr>
        <w:noProof/>
      </w:rPr>
      <w:fldChar w:fldCharType="end"/>
    </w:r>
    <w:r>
      <w:t xml:space="preserve"> -</w:t>
    </w:r>
    <w:r>
      <w:tab/>
      <w:t>August 27, 2010</w:t>
    </w:r>
  </w:p>
  <w:p w:rsidR="009D04C7" w:rsidRDefault="009D04C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C2" w:rsidRDefault="00A206C2">
      <w:r>
        <w:separator/>
      </w:r>
    </w:p>
  </w:footnote>
  <w:footnote w:type="continuationSeparator" w:id="0">
    <w:p w:rsidR="00A206C2" w:rsidRDefault="00A2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EB5"/>
    <w:multiLevelType w:val="hybridMultilevel"/>
    <w:tmpl w:val="4E08FBF0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A7171"/>
    <w:multiLevelType w:val="hybridMultilevel"/>
    <w:tmpl w:val="78C24182"/>
    <w:lvl w:ilvl="0" w:tplc="F6363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F14E3"/>
    <w:multiLevelType w:val="hybridMultilevel"/>
    <w:tmpl w:val="1C8813E0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B09B1"/>
    <w:multiLevelType w:val="hybridMultilevel"/>
    <w:tmpl w:val="05C0E500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43639"/>
    <w:multiLevelType w:val="hybridMultilevel"/>
    <w:tmpl w:val="27B21E98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614E6"/>
    <w:multiLevelType w:val="hybridMultilevel"/>
    <w:tmpl w:val="4D9EF892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226F0"/>
    <w:multiLevelType w:val="hybridMultilevel"/>
    <w:tmpl w:val="AF2E1712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90C44"/>
    <w:multiLevelType w:val="hybridMultilevel"/>
    <w:tmpl w:val="1EC6E35C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C0C21"/>
    <w:multiLevelType w:val="hybridMultilevel"/>
    <w:tmpl w:val="FE9E97AA"/>
    <w:lvl w:ilvl="0" w:tplc="F070B4B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D7215"/>
    <w:multiLevelType w:val="hybridMultilevel"/>
    <w:tmpl w:val="54D25E38"/>
    <w:lvl w:ilvl="0" w:tplc="BC1C33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06FD7"/>
    <w:multiLevelType w:val="hybridMultilevel"/>
    <w:tmpl w:val="C80E6A4C"/>
    <w:lvl w:ilvl="0" w:tplc="CFFA2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8A5F58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</w:abstractNum>
  <w:abstractNum w:abstractNumId="11">
    <w:nsid w:val="50C97869"/>
    <w:multiLevelType w:val="hybridMultilevel"/>
    <w:tmpl w:val="B32292C4"/>
    <w:lvl w:ilvl="0" w:tplc="F070B4B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B8488A"/>
    <w:multiLevelType w:val="hybridMultilevel"/>
    <w:tmpl w:val="2E4205EC"/>
    <w:lvl w:ilvl="0" w:tplc="BC1C33E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0E5751"/>
    <w:multiLevelType w:val="multilevel"/>
    <w:tmpl w:val="4E08FB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E1118A"/>
    <w:multiLevelType w:val="hybridMultilevel"/>
    <w:tmpl w:val="B226F212"/>
    <w:lvl w:ilvl="0" w:tplc="F070B4B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4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AD"/>
    <w:rsid w:val="00011CB6"/>
    <w:rsid w:val="000627F1"/>
    <w:rsid w:val="00092C64"/>
    <w:rsid w:val="000A0987"/>
    <w:rsid w:val="000B5E32"/>
    <w:rsid w:val="000E5FB1"/>
    <w:rsid w:val="001607D9"/>
    <w:rsid w:val="00193D92"/>
    <w:rsid w:val="001D0AFA"/>
    <w:rsid w:val="001D123B"/>
    <w:rsid w:val="001E219C"/>
    <w:rsid w:val="00231D17"/>
    <w:rsid w:val="002B0D43"/>
    <w:rsid w:val="002B2D33"/>
    <w:rsid w:val="002E1E64"/>
    <w:rsid w:val="002E6CFC"/>
    <w:rsid w:val="0034267A"/>
    <w:rsid w:val="003862AF"/>
    <w:rsid w:val="004065AB"/>
    <w:rsid w:val="0040706D"/>
    <w:rsid w:val="00410213"/>
    <w:rsid w:val="00434A98"/>
    <w:rsid w:val="0043517E"/>
    <w:rsid w:val="00487370"/>
    <w:rsid w:val="004A7188"/>
    <w:rsid w:val="004B4F2B"/>
    <w:rsid w:val="0054032D"/>
    <w:rsid w:val="005432CB"/>
    <w:rsid w:val="0058073F"/>
    <w:rsid w:val="005E2290"/>
    <w:rsid w:val="00645911"/>
    <w:rsid w:val="0064739C"/>
    <w:rsid w:val="00657447"/>
    <w:rsid w:val="006C2D84"/>
    <w:rsid w:val="006E0EDC"/>
    <w:rsid w:val="007065F0"/>
    <w:rsid w:val="00735EC3"/>
    <w:rsid w:val="007804C4"/>
    <w:rsid w:val="007E6F6A"/>
    <w:rsid w:val="0081051A"/>
    <w:rsid w:val="00832A96"/>
    <w:rsid w:val="00852F5A"/>
    <w:rsid w:val="00885E43"/>
    <w:rsid w:val="008A7CC8"/>
    <w:rsid w:val="00941D56"/>
    <w:rsid w:val="009561E0"/>
    <w:rsid w:val="00957271"/>
    <w:rsid w:val="009C5A18"/>
    <w:rsid w:val="009D04C7"/>
    <w:rsid w:val="009D55D3"/>
    <w:rsid w:val="009F6A64"/>
    <w:rsid w:val="00A206C2"/>
    <w:rsid w:val="00A56003"/>
    <w:rsid w:val="00A96B1F"/>
    <w:rsid w:val="00AC7C5A"/>
    <w:rsid w:val="00AE40A3"/>
    <w:rsid w:val="00B21E46"/>
    <w:rsid w:val="00B648FF"/>
    <w:rsid w:val="00BD4868"/>
    <w:rsid w:val="00BE7EB5"/>
    <w:rsid w:val="00C11696"/>
    <w:rsid w:val="00C234E2"/>
    <w:rsid w:val="00C32AAD"/>
    <w:rsid w:val="00CB0BA2"/>
    <w:rsid w:val="00D11B8A"/>
    <w:rsid w:val="00D17278"/>
    <w:rsid w:val="00D66B6A"/>
    <w:rsid w:val="00D93EF7"/>
    <w:rsid w:val="00DC2E2B"/>
    <w:rsid w:val="00DF0BE8"/>
    <w:rsid w:val="00DF434D"/>
    <w:rsid w:val="00E026B6"/>
    <w:rsid w:val="00E0694C"/>
    <w:rsid w:val="00E41EAD"/>
    <w:rsid w:val="00EB36C3"/>
    <w:rsid w:val="00F62957"/>
    <w:rsid w:val="00F676F5"/>
    <w:rsid w:val="00F8405C"/>
    <w:rsid w:val="00F87C21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4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069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1EAD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06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EA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6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94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694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0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EAD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E0694C"/>
    <w:pPr>
      <w:ind w:left="720"/>
    </w:pPr>
  </w:style>
  <w:style w:type="character" w:styleId="Emphasis">
    <w:name w:val="Emphasis"/>
    <w:basedOn w:val="DefaultParagraphFont"/>
    <w:uiPriority w:val="99"/>
    <w:qFormat/>
    <w:rsid w:val="00E0694C"/>
    <w:rPr>
      <w:rFonts w:ascii="Times New Roman" w:hAnsi="Times New Roman"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6A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4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069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1EAD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06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EA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6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94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694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0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EAD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E0694C"/>
    <w:pPr>
      <w:ind w:left="720"/>
    </w:pPr>
  </w:style>
  <w:style w:type="character" w:styleId="Emphasis">
    <w:name w:val="Emphasis"/>
    <w:basedOn w:val="DefaultParagraphFont"/>
    <w:uiPriority w:val="99"/>
    <w:qFormat/>
    <w:rsid w:val="00E0694C"/>
    <w:rPr>
      <w:rFonts w:ascii="Times New Roman" w:hAnsi="Times New Roman"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6A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Evaluation Form</vt:lpstr>
    </vt:vector>
  </TitlesOfParts>
  <Company>work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Evaluation Form</dc:title>
  <dc:subject>Participant feedback</dc:subject>
  <dc:creator>U.S. EPA Office of Water</dc:creator>
  <cp:keywords>source water contamination, tabletop exercise, evaluation, form</cp:keywords>
  <dc:description>Modify this document to fit your needs.</dc:description>
  <cp:lastModifiedBy>trood</cp:lastModifiedBy>
  <cp:revision>2</cp:revision>
  <cp:lastPrinted>2010-04-30T21:03:00Z</cp:lastPrinted>
  <dcterms:created xsi:type="dcterms:W3CDTF">2018-05-18T14:57:00Z</dcterms:created>
  <dcterms:modified xsi:type="dcterms:W3CDTF">2018-05-18T14:57:00Z</dcterms:modified>
</cp:coreProperties>
</file>