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1D43" w14:textId="77777777" w:rsidR="009A3948" w:rsidRDefault="00EA7F9E" w:rsidP="00E1502C">
      <w:pPr>
        <w:pStyle w:val="Title"/>
      </w:pPr>
      <w:r>
        <w:rPr>
          <w:noProof/>
        </w:rPr>
        <mc:AlternateContent>
          <mc:Choice Requires="wps">
            <w:drawing>
              <wp:anchor distT="0" distB="0" distL="114300" distR="114300" simplePos="0" relativeHeight="251658240" behindDoc="0" locked="0" layoutInCell="1" allowOverlap="1" wp14:anchorId="24B81E65" wp14:editId="24B81E66">
                <wp:simplePos x="0" y="0"/>
                <wp:positionH relativeFrom="column">
                  <wp:posOffset>-17780</wp:posOffset>
                </wp:positionH>
                <wp:positionV relativeFrom="paragraph">
                  <wp:posOffset>-106045</wp:posOffset>
                </wp:positionV>
                <wp:extent cx="5972175" cy="583565"/>
                <wp:effectExtent l="20320" t="1778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3565"/>
                        </a:xfrm>
                        <a:prstGeom prst="rect">
                          <a:avLst/>
                        </a:prstGeom>
                        <a:solidFill>
                          <a:srgbClr val="FFFFFF"/>
                        </a:solidFill>
                        <a:ln w="22225">
                          <a:solidFill>
                            <a:srgbClr val="9BBB59"/>
                          </a:solidFill>
                          <a:miter lim="800000"/>
                          <a:headEnd/>
                          <a:tailEnd/>
                        </a:ln>
                      </wps:spPr>
                      <wps:txbx>
                        <w:txbxContent>
                          <w:p w14:paraId="24B81E84" w14:textId="77777777" w:rsidR="00E1049E" w:rsidRPr="00473892" w:rsidRDefault="00E1049E" w:rsidP="00473892">
                            <w:pPr>
                              <w:jc w:val="center"/>
                              <w:rPr>
                                <w:b/>
                                <w:color w:val="003366"/>
                              </w:rPr>
                            </w:pPr>
                            <w:r w:rsidRPr="00473892">
                              <w:rPr>
                                <w:b/>
                                <w:color w:val="003366"/>
                              </w:rPr>
                              <w:t xml:space="preserve">*Note: Items highlighted in gray will </w:t>
                            </w:r>
                            <w:r>
                              <w:rPr>
                                <w:b/>
                                <w:color w:val="003366"/>
                              </w:rPr>
                              <w:t xml:space="preserve">or may </w:t>
                            </w:r>
                            <w:r w:rsidRPr="00473892">
                              <w:rPr>
                                <w:b/>
                                <w:color w:val="003366"/>
                              </w:rPr>
                              <w:t>need to be changed to reflect the details of your exercise.  Delete this text box before producing and distributing this situation manual.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B81E65" id="_x0000_t202" coordsize="21600,21600" o:spt="202" path="m,l,21600r21600,l21600,xe">
                <v:stroke joinstyle="miter"/>
                <v:path gradientshapeok="t" o:connecttype="rect"/>
              </v:shapetype>
              <v:shape id="Text Box 2" o:spid="_x0000_s1026" type="#_x0000_t202" style="position:absolute;margin-left:-1.4pt;margin-top:-8.35pt;width:470.25pt;height:4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m9VcWy4CAABRBAAADgAAAAAAAAAAAAAAAAAuAgAA&#10;ZHJzL2Uyb0RvYy54bWxQSwECLQAUAAYACAAAACEAdXlSLd8AAAAJAQAADwAAAAAAAAAAAAAAAACI&#10;BAAAZHJzL2Rvd25yZXYueG1sUEsFBgAAAAAEAAQA8wAAAJQFAAAAAA==&#10;" strokecolor="#9bbb59" strokeweight="1.75pt">
                <v:textbox style="mso-fit-shape-to-text:t">
                  <w:txbxContent>
                    <w:p w14:paraId="24B81E84" w14:textId="77777777" w:rsidR="00E1049E" w:rsidRPr="00473892" w:rsidRDefault="00E1049E" w:rsidP="00473892">
                      <w:pPr>
                        <w:jc w:val="center"/>
                        <w:rPr>
                          <w:b/>
                          <w:color w:val="003366"/>
                        </w:rPr>
                      </w:pPr>
                      <w:r w:rsidRPr="00473892">
                        <w:rPr>
                          <w:b/>
                          <w:color w:val="003366"/>
                        </w:rPr>
                        <w:t xml:space="preserve">*Note: Items highlighted in gray will </w:t>
                      </w:r>
                      <w:r>
                        <w:rPr>
                          <w:b/>
                          <w:color w:val="003366"/>
                        </w:rPr>
                        <w:t xml:space="preserve">or may </w:t>
                      </w:r>
                      <w:r w:rsidRPr="00473892">
                        <w:rPr>
                          <w:b/>
                          <w:color w:val="003366"/>
                        </w:rPr>
                        <w:t>need to be changed to reflect the details of your exercise.  Delete this text box before producing and distributing this situation manual.</w:t>
                      </w:r>
                    </w:p>
                  </w:txbxContent>
                </v:textbox>
              </v:shape>
            </w:pict>
          </mc:Fallback>
        </mc:AlternateContent>
      </w:r>
      <w:r w:rsidR="00E1502C" w:rsidRPr="00E1502C">
        <w:t>[</w:t>
      </w:r>
      <w:r w:rsidR="00E1502C" w:rsidRPr="00B411A6">
        <w:rPr>
          <w:highlight w:val="lightGray"/>
        </w:rPr>
        <w:t>Exercise Name</w:t>
      </w:r>
      <w:r w:rsidR="00E1502C" w:rsidRPr="00E1502C">
        <w:t>]</w:t>
      </w:r>
    </w:p>
    <w:p w14:paraId="24B81D44" w14:textId="77777777" w:rsidR="00E1502C" w:rsidRPr="0080249C" w:rsidRDefault="00E1502C" w:rsidP="00E1502C">
      <w:pPr>
        <w:pStyle w:val="Subtitle"/>
      </w:pPr>
      <w:r w:rsidRPr="0080249C">
        <w:t>Situation Manual</w:t>
      </w:r>
    </w:p>
    <w:p w14:paraId="24B81D45" w14:textId="77777777" w:rsidR="00E1502C" w:rsidRDefault="00E1502C" w:rsidP="00E1502C">
      <w:pPr>
        <w:pStyle w:val="Subtitle"/>
      </w:pPr>
      <w:r>
        <w:t>[</w:t>
      </w:r>
      <w:r w:rsidRPr="00B411A6">
        <w:rPr>
          <w:highlight w:val="lightGray"/>
        </w:rPr>
        <w:t>Date</w:t>
      </w:r>
      <w:r>
        <w:t>]</w:t>
      </w:r>
    </w:p>
    <w:p w14:paraId="24B81D46" w14:textId="77777777"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w:t>
      </w:r>
      <w:proofErr w:type="spellStart"/>
      <w:r w:rsidR="00E1502C" w:rsidRPr="00B374B7">
        <w:rPr>
          <w:highlight w:val="lightGray"/>
        </w:rPr>
        <w:t>SitMan</w:t>
      </w:r>
      <w:proofErr w:type="spellEnd"/>
      <w:r w:rsidR="00E1502C" w:rsidRPr="00B374B7">
        <w:rPr>
          <w:highlight w:val="lightGray"/>
        </w:rPr>
        <w:t>) provides exercise participants with all the necessary tools for their roles in the exercise.</w:t>
      </w:r>
      <w:r w:rsidR="00B411A6" w:rsidRPr="00B374B7">
        <w:rPr>
          <w:highlight w:val="lightGray"/>
        </w:rPr>
        <w:t xml:space="preserve"> </w:t>
      </w:r>
      <w:r w:rsidR="00E1502C" w:rsidRPr="00B374B7">
        <w:rPr>
          <w:highlight w:val="lightGray"/>
        </w:rPr>
        <w:t xml:space="preserve">Some exercise material is intended for the exclusive use of exercise planners, </w:t>
      </w:r>
      <w:proofErr w:type="gramStart"/>
      <w:r w:rsidR="00E1502C" w:rsidRPr="00B374B7">
        <w:rPr>
          <w:highlight w:val="lightGray"/>
        </w:rPr>
        <w:t>facili</w:t>
      </w:r>
      <w:r w:rsidR="00E46B6D">
        <w:rPr>
          <w:highlight w:val="lightGray"/>
        </w:rPr>
        <w:t>tators</w:t>
      </w:r>
      <w:proofErr w:type="gramEnd"/>
      <w:r w:rsidR="00E1502C" w:rsidRPr="00B374B7">
        <w:rPr>
          <w:highlight w:val="lightGray"/>
        </w:rPr>
        <w:t xml:space="preserve"> and evaluators, but players may view other materials that are necessary to their performance.</w:t>
      </w:r>
      <w:r w:rsidR="00B411A6" w:rsidRPr="00B374B7">
        <w:rPr>
          <w:highlight w:val="lightGray"/>
        </w:rPr>
        <w:t xml:space="preserve"> </w:t>
      </w:r>
      <w:r w:rsidR="00E1502C" w:rsidRPr="00B374B7">
        <w:rPr>
          <w:highlight w:val="lightGray"/>
        </w:rPr>
        <w:t xml:space="preserve">All exercise participants may view the </w:t>
      </w:r>
      <w:proofErr w:type="spellStart"/>
      <w:r w:rsidR="00E1502C" w:rsidRPr="00B374B7">
        <w:rPr>
          <w:highlight w:val="lightGray"/>
        </w:rPr>
        <w:t>SitMan</w:t>
      </w:r>
      <w:proofErr w:type="spellEnd"/>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sdtContent>
        <w:p w14:paraId="24B81D47" w14:textId="77777777" w:rsidR="00EB0556" w:rsidRDefault="008C0656">
          <w:pPr>
            <w:pStyle w:val="TOCHeading"/>
          </w:pPr>
          <w:r>
            <w:t xml:space="preserve">Table of </w:t>
          </w:r>
          <w:r w:rsidR="00EB0556">
            <w:t>Contents</w:t>
          </w:r>
        </w:p>
        <w:p w14:paraId="43A36D72" w14:textId="5349355C" w:rsidR="008306C9" w:rsidRDefault="00527C2E">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74296994" w:history="1">
            <w:r w:rsidR="008306C9" w:rsidRPr="00CB5F40">
              <w:rPr>
                <w:rStyle w:val="Hyperlink"/>
                <w:noProof/>
              </w:rPr>
              <w:t>Exercise Overview</w:t>
            </w:r>
            <w:r w:rsidR="008306C9">
              <w:rPr>
                <w:noProof/>
                <w:webHidden/>
              </w:rPr>
              <w:tab/>
            </w:r>
            <w:r w:rsidR="008306C9">
              <w:rPr>
                <w:noProof/>
                <w:webHidden/>
              </w:rPr>
              <w:fldChar w:fldCharType="begin"/>
            </w:r>
            <w:r w:rsidR="008306C9">
              <w:rPr>
                <w:noProof/>
                <w:webHidden/>
              </w:rPr>
              <w:instrText xml:space="preserve"> PAGEREF _Toc74296994 \h </w:instrText>
            </w:r>
            <w:r w:rsidR="008306C9">
              <w:rPr>
                <w:noProof/>
                <w:webHidden/>
              </w:rPr>
            </w:r>
            <w:r w:rsidR="008306C9">
              <w:rPr>
                <w:noProof/>
                <w:webHidden/>
              </w:rPr>
              <w:fldChar w:fldCharType="separate"/>
            </w:r>
            <w:r w:rsidR="008306C9">
              <w:rPr>
                <w:noProof/>
                <w:webHidden/>
              </w:rPr>
              <w:t>1</w:t>
            </w:r>
            <w:r w:rsidR="008306C9">
              <w:rPr>
                <w:noProof/>
                <w:webHidden/>
              </w:rPr>
              <w:fldChar w:fldCharType="end"/>
            </w:r>
          </w:hyperlink>
        </w:p>
        <w:p w14:paraId="6FAA9357" w14:textId="5189D73B" w:rsidR="008306C9" w:rsidRDefault="006A4384">
          <w:pPr>
            <w:pStyle w:val="TOC1"/>
            <w:tabs>
              <w:tab w:val="right" w:leader="dot" w:pos="9350"/>
            </w:tabs>
            <w:rPr>
              <w:rFonts w:eastAsiaTheme="minorEastAsia"/>
              <w:noProof/>
            </w:rPr>
          </w:pPr>
          <w:hyperlink w:anchor="_Toc74296995" w:history="1">
            <w:r w:rsidR="008306C9" w:rsidRPr="00CB5F40">
              <w:rPr>
                <w:rStyle w:val="Hyperlink"/>
                <w:noProof/>
              </w:rPr>
              <w:t>General Information</w:t>
            </w:r>
            <w:r w:rsidR="008306C9">
              <w:rPr>
                <w:noProof/>
                <w:webHidden/>
              </w:rPr>
              <w:tab/>
            </w:r>
            <w:r w:rsidR="008306C9">
              <w:rPr>
                <w:noProof/>
                <w:webHidden/>
              </w:rPr>
              <w:fldChar w:fldCharType="begin"/>
            </w:r>
            <w:r w:rsidR="008306C9">
              <w:rPr>
                <w:noProof/>
                <w:webHidden/>
              </w:rPr>
              <w:instrText xml:space="preserve"> PAGEREF _Toc74296995 \h </w:instrText>
            </w:r>
            <w:r w:rsidR="008306C9">
              <w:rPr>
                <w:noProof/>
                <w:webHidden/>
              </w:rPr>
            </w:r>
            <w:r w:rsidR="008306C9">
              <w:rPr>
                <w:noProof/>
                <w:webHidden/>
              </w:rPr>
              <w:fldChar w:fldCharType="separate"/>
            </w:r>
            <w:r w:rsidR="008306C9">
              <w:rPr>
                <w:noProof/>
                <w:webHidden/>
              </w:rPr>
              <w:t>2</w:t>
            </w:r>
            <w:r w:rsidR="008306C9">
              <w:rPr>
                <w:noProof/>
                <w:webHidden/>
              </w:rPr>
              <w:fldChar w:fldCharType="end"/>
            </w:r>
          </w:hyperlink>
        </w:p>
        <w:p w14:paraId="7DE36424" w14:textId="448162BC" w:rsidR="008306C9" w:rsidRDefault="006A4384">
          <w:pPr>
            <w:pStyle w:val="TOC2"/>
            <w:tabs>
              <w:tab w:val="right" w:leader="dot" w:pos="9350"/>
            </w:tabs>
            <w:rPr>
              <w:rFonts w:eastAsiaTheme="minorEastAsia"/>
              <w:noProof/>
            </w:rPr>
          </w:pPr>
          <w:hyperlink w:anchor="_Toc74296996" w:history="1">
            <w:r w:rsidR="008306C9" w:rsidRPr="00CB5F40">
              <w:rPr>
                <w:rStyle w:val="Hyperlink"/>
                <w:noProof/>
              </w:rPr>
              <w:t>Exercise Objectives</w:t>
            </w:r>
            <w:r w:rsidR="008306C9">
              <w:rPr>
                <w:noProof/>
                <w:webHidden/>
              </w:rPr>
              <w:tab/>
            </w:r>
            <w:r w:rsidR="008306C9">
              <w:rPr>
                <w:noProof/>
                <w:webHidden/>
              </w:rPr>
              <w:fldChar w:fldCharType="begin"/>
            </w:r>
            <w:r w:rsidR="008306C9">
              <w:rPr>
                <w:noProof/>
                <w:webHidden/>
              </w:rPr>
              <w:instrText xml:space="preserve"> PAGEREF _Toc74296996 \h </w:instrText>
            </w:r>
            <w:r w:rsidR="008306C9">
              <w:rPr>
                <w:noProof/>
                <w:webHidden/>
              </w:rPr>
            </w:r>
            <w:r w:rsidR="008306C9">
              <w:rPr>
                <w:noProof/>
                <w:webHidden/>
              </w:rPr>
              <w:fldChar w:fldCharType="separate"/>
            </w:r>
            <w:r w:rsidR="008306C9">
              <w:rPr>
                <w:noProof/>
                <w:webHidden/>
              </w:rPr>
              <w:t>2</w:t>
            </w:r>
            <w:r w:rsidR="008306C9">
              <w:rPr>
                <w:noProof/>
                <w:webHidden/>
              </w:rPr>
              <w:fldChar w:fldCharType="end"/>
            </w:r>
          </w:hyperlink>
        </w:p>
        <w:p w14:paraId="1785BCE1" w14:textId="3AA6353C" w:rsidR="008306C9" w:rsidRDefault="006A4384">
          <w:pPr>
            <w:pStyle w:val="TOC2"/>
            <w:tabs>
              <w:tab w:val="right" w:leader="dot" w:pos="9350"/>
            </w:tabs>
            <w:rPr>
              <w:rFonts w:eastAsiaTheme="minorEastAsia"/>
              <w:noProof/>
            </w:rPr>
          </w:pPr>
          <w:hyperlink w:anchor="_Toc74296997" w:history="1">
            <w:r w:rsidR="008306C9" w:rsidRPr="00CB5F40">
              <w:rPr>
                <w:rStyle w:val="Hyperlink"/>
                <w:noProof/>
              </w:rPr>
              <w:t>Participant Roles and Responsibilities</w:t>
            </w:r>
            <w:r w:rsidR="008306C9">
              <w:rPr>
                <w:noProof/>
                <w:webHidden/>
              </w:rPr>
              <w:tab/>
            </w:r>
            <w:r w:rsidR="008306C9">
              <w:rPr>
                <w:noProof/>
                <w:webHidden/>
              </w:rPr>
              <w:fldChar w:fldCharType="begin"/>
            </w:r>
            <w:r w:rsidR="008306C9">
              <w:rPr>
                <w:noProof/>
                <w:webHidden/>
              </w:rPr>
              <w:instrText xml:space="preserve"> PAGEREF _Toc74296997 \h </w:instrText>
            </w:r>
            <w:r w:rsidR="008306C9">
              <w:rPr>
                <w:noProof/>
                <w:webHidden/>
              </w:rPr>
            </w:r>
            <w:r w:rsidR="008306C9">
              <w:rPr>
                <w:noProof/>
                <w:webHidden/>
              </w:rPr>
              <w:fldChar w:fldCharType="separate"/>
            </w:r>
            <w:r w:rsidR="008306C9">
              <w:rPr>
                <w:noProof/>
                <w:webHidden/>
              </w:rPr>
              <w:t>2</w:t>
            </w:r>
            <w:r w:rsidR="008306C9">
              <w:rPr>
                <w:noProof/>
                <w:webHidden/>
              </w:rPr>
              <w:fldChar w:fldCharType="end"/>
            </w:r>
          </w:hyperlink>
        </w:p>
        <w:p w14:paraId="00ABCAB3" w14:textId="101D3E1F" w:rsidR="008306C9" w:rsidRDefault="006A4384">
          <w:pPr>
            <w:pStyle w:val="TOC2"/>
            <w:tabs>
              <w:tab w:val="right" w:leader="dot" w:pos="9350"/>
            </w:tabs>
            <w:rPr>
              <w:rFonts w:eastAsiaTheme="minorEastAsia"/>
              <w:noProof/>
            </w:rPr>
          </w:pPr>
          <w:hyperlink w:anchor="_Toc74296998" w:history="1">
            <w:r w:rsidR="008306C9" w:rsidRPr="00CB5F40">
              <w:rPr>
                <w:rStyle w:val="Hyperlink"/>
                <w:noProof/>
              </w:rPr>
              <w:t>Exercise Scenario and Structure</w:t>
            </w:r>
            <w:r w:rsidR="008306C9">
              <w:rPr>
                <w:noProof/>
                <w:webHidden/>
              </w:rPr>
              <w:tab/>
            </w:r>
            <w:r w:rsidR="008306C9">
              <w:rPr>
                <w:noProof/>
                <w:webHidden/>
              </w:rPr>
              <w:fldChar w:fldCharType="begin"/>
            </w:r>
            <w:r w:rsidR="008306C9">
              <w:rPr>
                <w:noProof/>
                <w:webHidden/>
              </w:rPr>
              <w:instrText xml:space="preserve"> PAGEREF _Toc74296998 \h </w:instrText>
            </w:r>
            <w:r w:rsidR="008306C9">
              <w:rPr>
                <w:noProof/>
                <w:webHidden/>
              </w:rPr>
            </w:r>
            <w:r w:rsidR="008306C9">
              <w:rPr>
                <w:noProof/>
                <w:webHidden/>
              </w:rPr>
              <w:fldChar w:fldCharType="separate"/>
            </w:r>
            <w:r w:rsidR="008306C9">
              <w:rPr>
                <w:noProof/>
                <w:webHidden/>
              </w:rPr>
              <w:t>2</w:t>
            </w:r>
            <w:r w:rsidR="008306C9">
              <w:rPr>
                <w:noProof/>
                <w:webHidden/>
              </w:rPr>
              <w:fldChar w:fldCharType="end"/>
            </w:r>
          </w:hyperlink>
        </w:p>
        <w:p w14:paraId="598BE907" w14:textId="7E111651" w:rsidR="008306C9" w:rsidRDefault="006A4384">
          <w:pPr>
            <w:pStyle w:val="TOC2"/>
            <w:tabs>
              <w:tab w:val="right" w:leader="dot" w:pos="9350"/>
            </w:tabs>
            <w:rPr>
              <w:rFonts w:eastAsiaTheme="minorEastAsia"/>
              <w:noProof/>
            </w:rPr>
          </w:pPr>
          <w:hyperlink w:anchor="_Toc74296999" w:history="1">
            <w:r w:rsidR="008306C9" w:rsidRPr="00CB5F40">
              <w:rPr>
                <w:rStyle w:val="Hyperlink"/>
                <w:noProof/>
              </w:rPr>
              <w:t>Exercise Guidelines</w:t>
            </w:r>
            <w:r w:rsidR="008306C9">
              <w:rPr>
                <w:noProof/>
                <w:webHidden/>
              </w:rPr>
              <w:tab/>
            </w:r>
            <w:r w:rsidR="008306C9">
              <w:rPr>
                <w:noProof/>
                <w:webHidden/>
              </w:rPr>
              <w:fldChar w:fldCharType="begin"/>
            </w:r>
            <w:r w:rsidR="008306C9">
              <w:rPr>
                <w:noProof/>
                <w:webHidden/>
              </w:rPr>
              <w:instrText xml:space="preserve"> PAGEREF _Toc74296999 \h </w:instrText>
            </w:r>
            <w:r w:rsidR="008306C9">
              <w:rPr>
                <w:noProof/>
                <w:webHidden/>
              </w:rPr>
            </w:r>
            <w:r w:rsidR="008306C9">
              <w:rPr>
                <w:noProof/>
                <w:webHidden/>
              </w:rPr>
              <w:fldChar w:fldCharType="separate"/>
            </w:r>
            <w:r w:rsidR="008306C9">
              <w:rPr>
                <w:noProof/>
                <w:webHidden/>
              </w:rPr>
              <w:t>3</w:t>
            </w:r>
            <w:r w:rsidR="008306C9">
              <w:rPr>
                <w:noProof/>
                <w:webHidden/>
              </w:rPr>
              <w:fldChar w:fldCharType="end"/>
            </w:r>
          </w:hyperlink>
        </w:p>
        <w:p w14:paraId="67778DA1" w14:textId="3C25E670" w:rsidR="008306C9" w:rsidRDefault="006A4384">
          <w:pPr>
            <w:pStyle w:val="TOC2"/>
            <w:tabs>
              <w:tab w:val="right" w:leader="dot" w:pos="9350"/>
            </w:tabs>
            <w:rPr>
              <w:rFonts w:eastAsiaTheme="minorEastAsia"/>
              <w:noProof/>
            </w:rPr>
          </w:pPr>
          <w:hyperlink w:anchor="_Toc74297000" w:history="1">
            <w:r w:rsidR="008306C9" w:rsidRPr="00CB5F40">
              <w:rPr>
                <w:rStyle w:val="Hyperlink"/>
                <w:noProof/>
              </w:rPr>
              <w:t>Exercise Assumptions and Artificialities</w:t>
            </w:r>
            <w:r w:rsidR="008306C9">
              <w:rPr>
                <w:noProof/>
                <w:webHidden/>
              </w:rPr>
              <w:tab/>
            </w:r>
            <w:r w:rsidR="008306C9">
              <w:rPr>
                <w:noProof/>
                <w:webHidden/>
              </w:rPr>
              <w:fldChar w:fldCharType="begin"/>
            </w:r>
            <w:r w:rsidR="008306C9">
              <w:rPr>
                <w:noProof/>
                <w:webHidden/>
              </w:rPr>
              <w:instrText xml:space="preserve"> PAGEREF _Toc74297000 \h </w:instrText>
            </w:r>
            <w:r w:rsidR="008306C9">
              <w:rPr>
                <w:noProof/>
                <w:webHidden/>
              </w:rPr>
            </w:r>
            <w:r w:rsidR="008306C9">
              <w:rPr>
                <w:noProof/>
                <w:webHidden/>
              </w:rPr>
              <w:fldChar w:fldCharType="separate"/>
            </w:r>
            <w:r w:rsidR="008306C9">
              <w:rPr>
                <w:noProof/>
                <w:webHidden/>
              </w:rPr>
              <w:t>3</w:t>
            </w:r>
            <w:r w:rsidR="008306C9">
              <w:rPr>
                <w:noProof/>
                <w:webHidden/>
              </w:rPr>
              <w:fldChar w:fldCharType="end"/>
            </w:r>
          </w:hyperlink>
        </w:p>
        <w:p w14:paraId="708147DB" w14:textId="1A732DB6" w:rsidR="008306C9" w:rsidRDefault="006A4384">
          <w:pPr>
            <w:pStyle w:val="TOC1"/>
            <w:tabs>
              <w:tab w:val="right" w:leader="dot" w:pos="9350"/>
            </w:tabs>
            <w:rPr>
              <w:rFonts w:eastAsiaTheme="minorEastAsia"/>
              <w:noProof/>
            </w:rPr>
          </w:pPr>
          <w:hyperlink w:anchor="_Toc74297001" w:history="1">
            <w:r w:rsidR="008306C9" w:rsidRPr="00CB5F40">
              <w:rPr>
                <w:rStyle w:val="Hyperlink"/>
                <w:noProof/>
              </w:rPr>
              <w:t>Module 1: [</w:t>
            </w:r>
            <w:r w:rsidR="008306C9" w:rsidRPr="00CB5F40">
              <w:rPr>
                <w:rStyle w:val="Hyperlink"/>
                <w:noProof/>
                <w:highlight w:val="lightGray"/>
              </w:rPr>
              <w:t>First Four Hours</w:t>
            </w:r>
            <w:r w:rsidR="008306C9" w:rsidRPr="00CB5F40">
              <w:rPr>
                <w:rStyle w:val="Hyperlink"/>
                <w:noProof/>
              </w:rPr>
              <w:t>]</w:t>
            </w:r>
            <w:r w:rsidR="008306C9">
              <w:rPr>
                <w:noProof/>
                <w:webHidden/>
              </w:rPr>
              <w:tab/>
            </w:r>
            <w:r w:rsidR="008306C9">
              <w:rPr>
                <w:noProof/>
                <w:webHidden/>
              </w:rPr>
              <w:fldChar w:fldCharType="begin"/>
            </w:r>
            <w:r w:rsidR="008306C9">
              <w:rPr>
                <w:noProof/>
                <w:webHidden/>
              </w:rPr>
              <w:instrText xml:space="preserve"> PAGEREF _Toc74297001 \h </w:instrText>
            </w:r>
            <w:r w:rsidR="008306C9">
              <w:rPr>
                <w:noProof/>
                <w:webHidden/>
              </w:rPr>
            </w:r>
            <w:r w:rsidR="008306C9">
              <w:rPr>
                <w:noProof/>
                <w:webHidden/>
              </w:rPr>
              <w:fldChar w:fldCharType="separate"/>
            </w:r>
            <w:r w:rsidR="008306C9">
              <w:rPr>
                <w:noProof/>
                <w:webHidden/>
              </w:rPr>
              <w:t>5</w:t>
            </w:r>
            <w:r w:rsidR="008306C9">
              <w:rPr>
                <w:noProof/>
                <w:webHidden/>
              </w:rPr>
              <w:fldChar w:fldCharType="end"/>
            </w:r>
          </w:hyperlink>
        </w:p>
        <w:p w14:paraId="2AAE8BC1" w14:textId="7B2A90C5" w:rsidR="008306C9" w:rsidRDefault="006A4384">
          <w:pPr>
            <w:pStyle w:val="TOC2"/>
            <w:tabs>
              <w:tab w:val="right" w:leader="dot" w:pos="9350"/>
            </w:tabs>
            <w:rPr>
              <w:rFonts w:eastAsiaTheme="minorEastAsia"/>
              <w:noProof/>
            </w:rPr>
          </w:pPr>
          <w:hyperlink w:anchor="_Toc74297002" w:history="1">
            <w:r w:rsidR="008306C9" w:rsidRPr="00CB5F40">
              <w:rPr>
                <w:rStyle w:val="Hyperlink"/>
                <w:noProof/>
              </w:rPr>
              <w:t>Key Issues</w:t>
            </w:r>
            <w:r w:rsidR="008306C9">
              <w:rPr>
                <w:noProof/>
                <w:webHidden/>
              </w:rPr>
              <w:tab/>
            </w:r>
            <w:r w:rsidR="008306C9">
              <w:rPr>
                <w:noProof/>
                <w:webHidden/>
              </w:rPr>
              <w:fldChar w:fldCharType="begin"/>
            </w:r>
            <w:r w:rsidR="008306C9">
              <w:rPr>
                <w:noProof/>
                <w:webHidden/>
              </w:rPr>
              <w:instrText xml:space="preserve"> PAGEREF _Toc74297002 \h </w:instrText>
            </w:r>
            <w:r w:rsidR="008306C9">
              <w:rPr>
                <w:noProof/>
                <w:webHidden/>
              </w:rPr>
            </w:r>
            <w:r w:rsidR="008306C9">
              <w:rPr>
                <w:noProof/>
                <w:webHidden/>
              </w:rPr>
              <w:fldChar w:fldCharType="separate"/>
            </w:r>
            <w:r w:rsidR="008306C9">
              <w:rPr>
                <w:noProof/>
                <w:webHidden/>
              </w:rPr>
              <w:t>5</w:t>
            </w:r>
            <w:r w:rsidR="008306C9">
              <w:rPr>
                <w:noProof/>
                <w:webHidden/>
              </w:rPr>
              <w:fldChar w:fldCharType="end"/>
            </w:r>
          </w:hyperlink>
        </w:p>
        <w:p w14:paraId="053433DF" w14:textId="6C66E909" w:rsidR="008306C9" w:rsidRDefault="006A4384">
          <w:pPr>
            <w:pStyle w:val="TOC2"/>
            <w:tabs>
              <w:tab w:val="right" w:leader="dot" w:pos="9350"/>
            </w:tabs>
            <w:rPr>
              <w:rFonts w:eastAsiaTheme="minorEastAsia"/>
              <w:noProof/>
            </w:rPr>
          </w:pPr>
          <w:hyperlink w:anchor="_Toc74297003" w:history="1">
            <w:r w:rsidR="008306C9" w:rsidRPr="00CB5F40">
              <w:rPr>
                <w:rStyle w:val="Hyperlink"/>
                <w:noProof/>
              </w:rPr>
              <w:t>Questions</w:t>
            </w:r>
            <w:r w:rsidR="008306C9">
              <w:rPr>
                <w:noProof/>
                <w:webHidden/>
              </w:rPr>
              <w:tab/>
            </w:r>
            <w:r w:rsidR="008306C9">
              <w:rPr>
                <w:noProof/>
                <w:webHidden/>
              </w:rPr>
              <w:fldChar w:fldCharType="begin"/>
            </w:r>
            <w:r w:rsidR="008306C9">
              <w:rPr>
                <w:noProof/>
                <w:webHidden/>
              </w:rPr>
              <w:instrText xml:space="preserve"> PAGEREF _Toc74297003 \h </w:instrText>
            </w:r>
            <w:r w:rsidR="008306C9">
              <w:rPr>
                <w:noProof/>
                <w:webHidden/>
              </w:rPr>
            </w:r>
            <w:r w:rsidR="008306C9">
              <w:rPr>
                <w:noProof/>
                <w:webHidden/>
              </w:rPr>
              <w:fldChar w:fldCharType="separate"/>
            </w:r>
            <w:r w:rsidR="008306C9">
              <w:rPr>
                <w:noProof/>
                <w:webHidden/>
              </w:rPr>
              <w:t>5</w:t>
            </w:r>
            <w:r w:rsidR="008306C9">
              <w:rPr>
                <w:noProof/>
                <w:webHidden/>
              </w:rPr>
              <w:fldChar w:fldCharType="end"/>
            </w:r>
          </w:hyperlink>
        </w:p>
        <w:p w14:paraId="3EB6B3CD" w14:textId="706906C4" w:rsidR="008306C9" w:rsidRDefault="006A4384">
          <w:pPr>
            <w:pStyle w:val="TOC1"/>
            <w:tabs>
              <w:tab w:val="right" w:leader="dot" w:pos="9350"/>
            </w:tabs>
            <w:rPr>
              <w:rFonts w:eastAsiaTheme="minorEastAsia"/>
              <w:noProof/>
            </w:rPr>
          </w:pPr>
          <w:hyperlink w:anchor="_Toc74297004" w:history="1">
            <w:r w:rsidR="008306C9" w:rsidRPr="00CB5F40">
              <w:rPr>
                <w:rStyle w:val="Hyperlink"/>
                <w:noProof/>
              </w:rPr>
              <w:t>Module 2: [</w:t>
            </w:r>
            <w:r w:rsidR="008306C9" w:rsidRPr="00CB5F40">
              <w:rPr>
                <w:rStyle w:val="Hyperlink"/>
                <w:noProof/>
                <w:highlight w:val="lightGray"/>
              </w:rPr>
              <w:t>Twenty-Four Hours</w:t>
            </w:r>
            <w:r w:rsidR="008306C9" w:rsidRPr="00CB5F40">
              <w:rPr>
                <w:rStyle w:val="Hyperlink"/>
                <w:noProof/>
              </w:rPr>
              <w:t>]</w:t>
            </w:r>
            <w:r w:rsidR="008306C9">
              <w:rPr>
                <w:noProof/>
                <w:webHidden/>
              </w:rPr>
              <w:tab/>
            </w:r>
            <w:r w:rsidR="008306C9">
              <w:rPr>
                <w:noProof/>
                <w:webHidden/>
              </w:rPr>
              <w:fldChar w:fldCharType="begin"/>
            </w:r>
            <w:r w:rsidR="008306C9">
              <w:rPr>
                <w:noProof/>
                <w:webHidden/>
              </w:rPr>
              <w:instrText xml:space="preserve"> PAGEREF _Toc74297004 \h </w:instrText>
            </w:r>
            <w:r w:rsidR="008306C9">
              <w:rPr>
                <w:noProof/>
                <w:webHidden/>
              </w:rPr>
            </w:r>
            <w:r w:rsidR="008306C9">
              <w:rPr>
                <w:noProof/>
                <w:webHidden/>
              </w:rPr>
              <w:fldChar w:fldCharType="separate"/>
            </w:r>
            <w:r w:rsidR="008306C9">
              <w:rPr>
                <w:noProof/>
                <w:webHidden/>
              </w:rPr>
              <w:t>7</w:t>
            </w:r>
            <w:r w:rsidR="008306C9">
              <w:rPr>
                <w:noProof/>
                <w:webHidden/>
              </w:rPr>
              <w:fldChar w:fldCharType="end"/>
            </w:r>
          </w:hyperlink>
        </w:p>
        <w:p w14:paraId="021C8563" w14:textId="40325183" w:rsidR="008306C9" w:rsidRDefault="006A4384">
          <w:pPr>
            <w:pStyle w:val="TOC2"/>
            <w:tabs>
              <w:tab w:val="right" w:leader="dot" w:pos="9350"/>
            </w:tabs>
            <w:rPr>
              <w:rFonts w:eastAsiaTheme="minorEastAsia"/>
              <w:noProof/>
            </w:rPr>
          </w:pPr>
          <w:hyperlink w:anchor="_Toc74297005" w:history="1">
            <w:r w:rsidR="008306C9" w:rsidRPr="00CB5F40">
              <w:rPr>
                <w:rStyle w:val="Hyperlink"/>
                <w:noProof/>
              </w:rPr>
              <w:t>Key Issues</w:t>
            </w:r>
            <w:r w:rsidR="008306C9">
              <w:rPr>
                <w:noProof/>
                <w:webHidden/>
              </w:rPr>
              <w:tab/>
            </w:r>
            <w:r w:rsidR="008306C9">
              <w:rPr>
                <w:noProof/>
                <w:webHidden/>
              </w:rPr>
              <w:fldChar w:fldCharType="begin"/>
            </w:r>
            <w:r w:rsidR="008306C9">
              <w:rPr>
                <w:noProof/>
                <w:webHidden/>
              </w:rPr>
              <w:instrText xml:space="preserve"> PAGEREF _Toc74297005 \h </w:instrText>
            </w:r>
            <w:r w:rsidR="008306C9">
              <w:rPr>
                <w:noProof/>
                <w:webHidden/>
              </w:rPr>
            </w:r>
            <w:r w:rsidR="008306C9">
              <w:rPr>
                <w:noProof/>
                <w:webHidden/>
              </w:rPr>
              <w:fldChar w:fldCharType="separate"/>
            </w:r>
            <w:r w:rsidR="008306C9">
              <w:rPr>
                <w:noProof/>
                <w:webHidden/>
              </w:rPr>
              <w:t>7</w:t>
            </w:r>
            <w:r w:rsidR="008306C9">
              <w:rPr>
                <w:noProof/>
                <w:webHidden/>
              </w:rPr>
              <w:fldChar w:fldCharType="end"/>
            </w:r>
          </w:hyperlink>
        </w:p>
        <w:p w14:paraId="1B35C623" w14:textId="7847BB5A" w:rsidR="008306C9" w:rsidRDefault="006A4384">
          <w:pPr>
            <w:pStyle w:val="TOC2"/>
            <w:tabs>
              <w:tab w:val="right" w:leader="dot" w:pos="9350"/>
            </w:tabs>
            <w:rPr>
              <w:rFonts w:eastAsiaTheme="minorEastAsia"/>
              <w:noProof/>
            </w:rPr>
          </w:pPr>
          <w:hyperlink w:anchor="_Toc74297006" w:history="1">
            <w:r w:rsidR="008306C9" w:rsidRPr="00CB5F40">
              <w:rPr>
                <w:rStyle w:val="Hyperlink"/>
                <w:noProof/>
              </w:rPr>
              <w:t>Questions</w:t>
            </w:r>
            <w:r w:rsidR="008306C9">
              <w:rPr>
                <w:noProof/>
                <w:webHidden/>
              </w:rPr>
              <w:tab/>
            </w:r>
            <w:r w:rsidR="008306C9">
              <w:rPr>
                <w:noProof/>
                <w:webHidden/>
              </w:rPr>
              <w:fldChar w:fldCharType="begin"/>
            </w:r>
            <w:r w:rsidR="008306C9">
              <w:rPr>
                <w:noProof/>
                <w:webHidden/>
              </w:rPr>
              <w:instrText xml:space="preserve"> PAGEREF _Toc74297006 \h </w:instrText>
            </w:r>
            <w:r w:rsidR="008306C9">
              <w:rPr>
                <w:noProof/>
                <w:webHidden/>
              </w:rPr>
            </w:r>
            <w:r w:rsidR="008306C9">
              <w:rPr>
                <w:noProof/>
                <w:webHidden/>
              </w:rPr>
              <w:fldChar w:fldCharType="separate"/>
            </w:r>
            <w:r w:rsidR="008306C9">
              <w:rPr>
                <w:noProof/>
                <w:webHidden/>
              </w:rPr>
              <w:t>7</w:t>
            </w:r>
            <w:r w:rsidR="008306C9">
              <w:rPr>
                <w:noProof/>
                <w:webHidden/>
              </w:rPr>
              <w:fldChar w:fldCharType="end"/>
            </w:r>
          </w:hyperlink>
        </w:p>
        <w:p w14:paraId="78FEF5C5" w14:textId="63E86798" w:rsidR="008306C9" w:rsidRDefault="006A4384">
          <w:pPr>
            <w:pStyle w:val="TOC1"/>
            <w:tabs>
              <w:tab w:val="right" w:leader="dot" w:pos="9350"/>
            </w:tabs>
            <w:rPr>
              <w:rFonts w:eastAsiaTheme="minorEastAsia"/>
              <w:noProof/>
            </w:rPr>
          </w:pPr>
          <w:hyperlink w:anchor="_Toc74297007" w:history="1">
            <w:r w:rsidR="008306C9" w:rsidRPr="00CB5F40">
              <w:rPr>
                <w:rStyle w:val="Hyperlink"/>
                <w:noProof/>
              </w:rPr>
              <w:t>Module 3: [</w:t>
            </w:r>
            <w:r w:rsidR="008306C9" w:rsidRPr="00CB5F40">
              <w:rPr>
                <w:rStyle w:val="Hyperlink"/>
                <w:noProof/>
                <w:highlight w:val="lightGray"/>
              </w:rPr>
              <w:t>Four Days</w:t>
            </w:r>
            <w:r w:rsidR="008306C9" w:rsidRPr="00CB5F40">
              <w:rPr>
                <w:rStyle w:val="Hyperlink"/>
                <w:noProof/>
              </w:rPr>
              <w:t>]</w:t>
            </w:r>
            <w:r w:rsidR="008306C9">
              <w:rPr>
                <w:noProof/>
                <w:webHidden/>
              </w:rPr>
              <w:tab/>
            </w:r>
            <w:r w:rsidR="008306C9">
              <w:rPr>
                <w:noProof/>
                <w:webHidden/>
              </w:rPr>
              <w:fldChar w:fldCharType="begin"/>
            </w:r>
            <w:r w:rsidR="008306C9">
              <w:rPr>
                <w:noProof/>
                <w:webHidden/>
              </w:rPr>
              <w:instrText xml:space="preserve"> PAGEREF _Toc74297007 \h </w:instrText>
            </w:r>
            <w:r w:rsidR="008306C9">
              <w:rPr>
                <w:noProof/>
                <w:webHidden/>
              </w:rPr>
            </w:r>
            <w:r w:rsidR="008306C9">
              <w:rPr>
                <w:noProof/>
                <w:webHidden/>
              </w:rPr>
              <w:fldChar w:fldCharType="separate"/>
            </w:r>
            <w:r w:rsidR="008306C9">
              <w:rPr>
                <w:noProof/>
                <w:webHidden/>
              </w:rPr>
              <w:t>9</w:t>
            </w:r>
            <w:r w:rsidR="008306C9">
              <w:rPr>
                <w:noProof/>
                <w:webHidden/>
              </w:rPr>
              <w:fldChar w:fldCharType="end"/>
            </w:r>
          </w:hyperlink>
        </w:p>
        <w:p w14:paraId="68277B3A" w14:textId="29013967" w:rsidR="008306C9" w:rsidRDefault="006A4384">
          <w:pPr>
            <w:pStyle w:val="TOC2"/>
            <w:tabs>
              <w:tab w:val="right" w:leader="dot" w:pos="9350"/>
            </w:tabs>
            <w:rPr>
              <w:rFonts w:eastAsiaTheme="minorEastAsia"/>
              <w:noProof/>
            </w:rPr>
          </w:pPr>
          <w:hyperlink w:anchor="_Toc74297008" w:history="1">
            <w:r w:rsidR="008306C9" w:rsidRPr="00CB5F40">
              <w:rPr>
                <w:rStyle w:val="Hyperlink"/>
                <w:noProof/>
              </w:rPr>
              <w:t>Key Issues</w:t>
            </w:r>
            <w:r w:rsidR="008306C9">
              <w:rPr>
                <w:noProof/>
                <w:webHidden/>
              </w:rPr>
              <w:tab/>
            </w:r>
            <w:r w:rsidR="008306C9">
              <w:rPr>
                <w:noProof/>
                <w:webHidden/>
              </w:rPr>
              <w:fldChar w:fldCharType="begin"/>
            </w:r>
            <w:r w:rsidR="008306C9">
              <w:rPr>
                <w:noProof/>
                <w:webHidden/>
              </w:rPr>
              <w:instrText xml:space="preserve"> PAGEREF _Toc74297008 \h </w:instrText>
            </w:r>
            <w:r w:rsidR="008306C9">
              <w:rPr>
                <w:noProof/>
                <w:webHidden/>
              </w:rPr>
            </w:r>
            <w:r w:rsidR="008306C9">
              <w:rPr>
                <w:noProof/>
                <w:webHidden/>
              </w:rPr>
              <w:fldChar w:fldCharType="separate"/>
            </w:r>
            <w:r w:rsidR="008306C9">
              <w:rPr>
                <w:noProof/>
                <w:webHidden/>
              </w:rPr>
              <w:t>9</w:t>
            </w:r>
            <w:r w:rsidR="008306C9">
              <w:rPr>
                <w:noProof/>
                <w:webHidden/>
              </w:rPr>
              <w:fldChar w:fldCharType="end"/>
            </w:r>
          </w:hyperlink>
        </w:p>
        <w:p w14:paraId="4DAF593B" w14:textId="06AD8903" w:rsidR="008306C9" w:rsidRDefault="006A4384">
          <w:pPr>
            <w:pStyle w:val="TOC2"/>
            <w:tabs>
              <w:tab w:val="right" w:leader="dot" w:pos="9350"/>
            </w:tabs>
            <w:rPr>
              <w:rFonts w:eastAsiaTheme="minorEastAsia"/>
              <w:noProof/>
            </w:rPr>
          </w:pPr>
          <w:hyperlink w:anchor="_Toc74297009" w:history="1">
            <w:r w:rsidR="008306C9" w:rsidRPr="00CB5F40">
              <w:rPr>
                <w:rStyle w:val="Hyperlink"/>
                <w:noProof/>
              </w:rPr>
              <w:t>Questions</w:t>
            </w:r>
            <w:r w:rsidR="008306C9">
              <w:rPr>
                <w:noProof/>
                <w:webHidden/>
              </w:rPr>
              <w:tab/>
            </w:r>
            <w:r w:rsidR="008306C9">
              <w:rPr>
                <w:noProof/>
                <w:webHidden/>
              </w:rPr>
              <w:fldChar w:fldCharType="begin"/>
            </w:r>
            <w:r w:rsidR="008306C9">
              <w:rPr>
                <w:noProof/>
                <w:webHidden/>
              </w:rPr>
              <w:instrText xml:space="preserve"> PAGEREF _Toc74297009 \h </w:instrText>
            </w:r>
            <w:r w:rsidR="008306C9">
              <w:rPr>
                <w:noProof/>
                <w:webHidden/>
              </w:rPr>
            </w:r>
            <w:r w:rsidR="008306C9">
              <w:rPr>
                <w:noProof/>
                <w:webHidden/>
              </w:rPr>
              <w:fldChar w:fldCharType="separate"/>
            </w:r>
            <w:r w:rsidR="008306C9">
              <w:rPr>
                <w:noProof/>
                <w:webHidden/>
              </w:rPr>
              <w:t>9</w:t>
            </w:r>
            <w:r w:rsidR="008306C9">
              <w:rPr>
                <w:noProof/>
                <w:webHidden/>
              </w:rPr>
              <w:fldChar w:fldCharType="end"/>
            </w:r>
          </w:hyperlink>
        </w:p>
        <w:p w14:paraId="5AFEFB42" w14:textId="00AC409D" w:rsidR="008306C9" w:rsidRDefault="006A4384">
          <w:pPr>
            <w:pStyle w:val="TOC1"/>
            <w:tabs>
              <w:tab w:val="right" w:leader="dot" w:pos="9350"/>
            </w:tabs>
            <w:rPr>
              <w:rFonts w:eastAsiaTheme="minorEastAsia"/>
              <w:noProof/>
            </w:rPr>
          </w:pPr>
          <w:hyperlink w:anchor="_Toc74297010" w:history="1">
            <w:r w:rsidR="008306C9" w:rsidRPr="00CB5F40">
              <w:rPr>
                <w:rStyle w:val="Hyperlink"/>
                <w:noProof/>
              </w:rPr>
              <w:t>Module 4: [</w:t>
            </w:r>
            <w:r w:rsidR="008306C9" w:rsidRPr="00CB5F40">
              <w:rPr>
                <w:rStyle w:val="Hyperlink"/>
                <w:noProof/>
                <w:highlight w:val="lightGray"/>
              </w:rPr>
              <w:t>Two Weeks</w:t>
            </w:r>
            <w:r w:rsidR="008306C9" w:rsidRPr="00CB5F40">
              <w:rPr>
                <w:rStyle w:val="Hyperlink"/>
                <w:noProof/>
              </w:rPr>
              <w:t>]</w:t>
            </w:r>
            <w:r w:rsidR="008306C9">
              <w:rPr>
                <w:noProof/>
                <w:webHidden/>
              </w:rPr>
              <w:tab/>
            </w:r>
            <w:r w:rsidR="008306C9">
              <w:rPr>
                <w:noProof/>
                <w:webHidden/>
              </w:rPr>
              <w:fldChar w:fldCharType="begin"/>
            </w:r>
            <w:r w:rsidR="008306C9">
              <w:rPr>
                <w:noProof/>
                <w:webHidden/>
              </w:rPr>
              <w:instrText xml:space="preserve"> PAGEREF _Toc74297010 \h </w:instrText>
            </w:r>
            <w:r w:rsidR="008306C9">
              <w:rPr>
                <w:noProof/>
                <w:webHidden/>
              </w:rPr>
            </w:r>
            <w:r w:rsidR="008306C9">
              <w:rPr>
                <w:noProof/>
                <w:webHidden/>
              </w:rPr>
              <w:fldChar w:fldCharType="separate"/>
            </w:r>
            <w:r w:rsidR="008306C9">
              <w:rPr>
                <w:noProof/>
                <w:webHidden/>
              </w:rPr>
              <w:t>11</w:t>
            </w:r>
            <w:r w:rsidR="008306C9">
              <w:rPr>
                <w:noProof/>
                <w:webHidden/>
              </w:rPr>
              <w:fldChar w:fldCharType="end"/>
            </w:r>
          </w:hyperlink>
        </w:p>
        <w:p w14:paraId="02F9F01E" w14:textId="12FF38B5" w:rsidR="008306C9" w:rsidRDefault="006A4384">
          <w:pPr>
            <w:pStyle w:val="TOC2"/>
            <w:tabs>
              <w:tab w:val="right" w:leader="dot" w:pos="9350"/>
            </w:tabs>
            <w:rPr>
              <w:rFonts w:eastAsiaTheme="minorEastAsia"/>
              <w:noProof/>
            </w:rPr>
          </w:pPr>
          <w:hyperlink w:anchor="_Toc74297011" w:history="1">
            <w:r w:rsidR="008306C9" w:rsidRPr="00CB5F40">
              <w:rPr>
                <w:rStyle w:val="Hyperlink"/>
                <w:noProof/>
              </w:rPr>
              <w:t>Key Issues</w:t>
            </w:r>
            <w:r w:rsidR="008306C9">
              <w:rPr>
                <w:noProof/>
                <w:webHidden/>
              </w:rPr>
              <w:tab/>
            </w:r>
            <w:r w:rsidR="008306C9">
              <w:rPr>
                <w:noProof/>
                <w:webHidden/>
              </w:rPr>
              <w:fldChar w:fldCharType="begin"/>
            </w:r>
            <w:r w:rsidR="008306C9">
              <w:rPr>
                <w:noProof/>
                <w:webHidden/>
              </w:rPr>
              <w:instrText xml:space="preserve"> PAGEREF _Toc74297011 \h </w:instrText>
            </w:r>
            <w:r w:rsidR="008306C9">
              <w:rPr>
                <w:noProof/>
                <w:webHidden/>
              </w:rPr>
            </w:r>
            <w:r w:rsidR="008306C9">
              <w:rPr>
                <w:noProof/>
                <w:webHidden/>
              </w:rPr>
              <w:fldChar w:fldCharType="separate"/>
            </w:r>
            <w:r w:rsidR="008306C9">
              <w:rPr>
                <w:noProof/>
                <w:webHidden/>
              </w:rPr>
              <w:t>11</w:t>
            </w:r>
            <w:r w:rsidR="008306C9">
              <w:rPr>
                <w:noProof/>
                <w:webHidden/>
              </w:rPr>
              <w:fldChar w:fldCharType="end"/>
            </w:r>
          </w:hyperlink>
        </w:p>
        <w:p w14:paraId="497D59E8" w14:textId="1001318B" w:rsidR="008306C9" w:rsidRDefault="006A4384">
          <w:pPr>
            <w:pStyle w:val="TOC2"/>
            <w:tabs>
              <w:tab w:val="right" w:leader="dot" w:pos="9350"/>
            </w:tabs>
            <w:rPr>
              <w:rFonts w:eastAsiaTheme="minorEastAsia"/>
              <w:noProof/>
            </w:rPr>
          </w:pPr>
          <w:hyperlink w:anchor="_Toc74297012" w:history="1">
            <w:r w:rsidR="008306C9" w:rsidRPr="00CB5F40">
              <w:rPr>
                <w:rStyle w:val="Hyperlink"/>
                <w:noProof/>
              </w:rPr>
              <w:t>Questions</w:t>
            </w:r>
            <w:r w:rsidR="008306C9">
              <w:rPr>
                <w:noProof/>
                <w:webHidden/>
              </w:rPr>
              <w:tab/>
            </w:r>
            <w:r w:rsidR="008306C9">
              <w:rPr>
                <w:noProof/>
                <w:webHidden/>
              </w:rPr>
              <w:fldChar w:fldCharType="begin"/>
            </w:r>
            <w:r w:rsidR="008306C9">
              <w:rPr>
                <w:noProof/>
                <w:webHidden/>
              </w:rPr>
              <w:instrText xml:space="preserve"> PAGEREF _Toc74297012 \h </w:instrText>
            </w:r>
            <w:r w:rsidR="008306C9">
              <w:rPr>
                <w:noProof/>
                <w:webHidden/>
              </w:rPr>
            </w:r>
            <w:r w:rsidR="008306C9">
              <w:rPr>
                <w:noProof/>
                <w:webHidden/>
              </w:rPr>
              <w:fldChar w:fldCharType="separate"/>
            </w:r>
            <w:r w:rsidR="008306C9">
              <w:rPr>
                <w:noProof/>
                <w:webHidden/>
              </w:rPr>
              <w:t>11</w:t>
            </w:r>
            <w:r w:rsidR="008306C9">
              <w:rPr>
                <w:noProof/>
                <w:webHidden/>
              </w:rPr>
              <w:fldChar w:fldCharType="end"/>
            </w:r>
          </w:hyperlink>
        </w:p>
        <w:p w14:paraId="68EEFD29" w14:textId="1DC67419" w:rsidR="008306C9" w:rsidRDefault="006A4384">
          <w:pPr>
            <w:pStyle w:val="TOC1"/>
            <w:tabs>
              <w:tab w:val="right" w:leader="dot" w:pos="9350"/>
            </w:tabs>
            <w:rPr>
              <w:rFonts w:eastAsiaTheme="minorEastAsia"/>
              <w:noProof/>
            </w:rPr>
          </w:pPr>
          <w:hyperlink w:anchor="_Toc74297013" w:history="1">
            <w:r w:rsidR="008306C9" w:rsidRPr="00CB5F40">
              <w:rPr>
                <w:rStyle w:val="Hyperlink"/>
                <w:noProof/>
              </w:rPr>
              <w:t>Module 5: [</w:t>
            </w:r>
            <w:r w:rsidR="008306C9" w:rsidRPr="00CB5F40">
              <w:rPr>
                <w:rStyle w:val="Hyperlink"/>
                <w:noProof/>
                <w:highlight w:val="lightGray"/>
              </w:rPr>
              <w:t>Recovery</w:t>
            </w:r>
            <w:r w:rsidR="008306C9" w:rsidRPr="00CB5F40">
              <w:rPr>
                <w:rStyle w:val="Hyperlink"/>
                <w:noProof/>
              </w:rPr>
              <w:t>]</w:t>
            </w:r>
            <w:r w:rsidR="008306C9">
              <w:rPr>
                <w:noProof/>
                <w:webHidden/>
              </w:rPr>
              <w:tab/>
            </w:r>
            <w:r w:rsidR="008306C9">
              <w:rPr>
                <w:noProof/>
                <w:webHidden/>
              </w:rPr>
              <w:fldChar w:fldCharType="begin"/>
            </w:r>
            <w:r w:rsidR="008306C9">
              <w:rPr>
                <w:noProof/>
                <w:webHidden/>
              </w:rPr>
              <w:instrText xml:space="preserve"> PAGEREF _Toc74297013 \h </w:instrText>
            </w:r>
            <w:r w:rsidR="008306C9">
              <w:rPr>
                <w:noProof/>
                <w:webHidden/>
              </w:rPr>
            </w:r>
            <w:r w:rsidR="008306C9">
              <w:rPr>
                <w:noProof/>
                <w:webHidden/>
              </w:rPr>
              <w:fldChar w:fldCharType="separate"/>
            </w:r>
            <w:r w:rsidR="008306C9">
              <w:rPr>
                <w:noProof/>
                <w:webHidden/>
              </w:rPr>
              <w:t>13</w:t>
            </w:r>
            <w:r w:rsidR="008306C9">
              <w:rPr>
                <w:noProof/>
                <w:webHidden/>
              </w:rPr>
              <w:fldChar w:fldCharType="end"/>
            </w:r>
          </w:hyperlink>
        </w:p>
        <w:p w14:paraId="3373039C" w14:textId="0AF3A5C9" w:rsidR="008306C9" w:rsidRDefault="006A4384">
          <w:pPr>
            <w:pStyle w:val="TOC2"/>
            <w:tabs>
              <w:tab w:val="right" w:leader="dot" w:pos="9350"/>
            </w:tabs>
            <w:rPr>
              <w:rFonts w:eastAsiaTheme="minorEastAsia"/>
              <w:noProof/>
            </w:rPr>
          </w:pPr>
          <w:hyperlink w:anchor="_Toc74297014" w:history="1">
            <w:r w:rsidR="008306C9" w:rsidRPr="00CB5F40">
              <w:rPr>
                <w:rStyle w:val="Hyperlink"/>
                <w:noProof/>
              </w:rPr>
              <w:t>Update</w:t>
            </w:r>
            <w:r w:rsidR="008306C9">
              <w:rPr>
                <w:noProof/>
                <w:webHidden/>
              </w:rPr>
              <w:tab/>
            </w:r>
            <w:r w:rsidR="008306C9">
              <w:rPr>
                <w:noProof/>
                <w:webHidden/>
              </w:rPr>
              <w:fldChar w:fldCharType="begin"/>
            </w:r>
            <w:r w:rsidR="008306C9">
              <w:rPr>
                <w:noProof/>
                <w:webHidden/>
              </w:rPr>
              <w:instrText xml:space="preserve"> PAGEREF _Toc74297014 \h </w:instrText>
            </w:r>
            <w:r w:rsidR="008306C9">
              <w:rPr>
                <w:noProof/>
                <w:webHidden/>
              </w:rPr>
            </w:r>
            <w:r w:rsidR="008306C9">
              <w:rPr>
                <w:noProof/>
                <w:webHidden/>
              </w:rPr>
              <w:fldChar w:fldCharType="separate"/>
            </w:r>
            <w:r w:rsidR="008306C9">
              <w:rPr>
                <w:noProof/>
                <w:webHidden/>
              </w:rPr>
              <w:t>13</w:t>
            </w:r>
            <w:r w:rsidR="008306C9">
              <w:rPr>
                <w:noProof/>
                <w:webHidden/>
              </w:rPr>
              <w:fldChar w:fldCharType="end"/>
            </w:r>
          </w:hyperlink>
        </w:p>
        <w:p w14:paraId="5E5E38DC" w14:textId="75FD05E0" w:rsidR="008306C9" w:rsidRDefault="006A4384">
          <w:pPr>
            <w:pStyle w:val="TOC2"/>
            <w:tabs>
              <w:tab w:val="right" w:leader="dot" w:pos="9350"/>
            </w:tabs>
            <w:rPr>
              <w:rFonts w:eastAsiaTheme="minorEastAsia"/>
              <w:noProof/>
            </w:rPr>
          </w:pPr>
          <w:hyperlink w:anchor="_Toc74297015" w:history="1">
            <w:r w:rsidR="008306C9" w:rsidRPr="00CB5F40">
              <w:rPr>
                <w:rStyle w:val="Hyperlink"/>
                <w:noProof/>
              </w:rPr>
              <w:t>Questions</w:t>
            </w:r>
            <w:r w:rsidR="008306C9">
              <w:rPr>
                <w:noProof/>
                <w:webHidden/>
              </w:rPr>
              <w:tab/>
            </w:r>
            <w:r w:rsidR="008306C9">
              <w:rPr>
                <w:noProof/>
                <w:webHidden/>
              </w:rPr>
              <w:fldChar w:fldCharType="begin"/>
            </w:r>
            <w:r w:rsidR="008306C9">
              <w:rPr>
                <w:noProof/>
                <w:webHidden/>
              </w:rPr>
              <w:instrText xml:space="preserve"> PAGEREF _Toc74297015 \h </w:instrText>
            </w:r>
            <w:r w:rsidR="008306C9">
              <w:rPr>
                <w:noProof/>
                <w:webHidden/>
              </w:rPr>
            </w:r>
            <w:r w:rsidR="008306C9">
              <w:rPr>
                <w:noProof/>
                <w:webHidden/>
              </w:rPr>
              <w:fldChar w:fldCharType="separate"/>
            </w:r>
            <w:r w:rsidR="008306C9">
              <w:rPr>
                <w:noProof/>
                <w:webHidden/>
              </w:rPr>
              <w:t>13</w:t>
            </w:r>
            <w:r w:rsidR="008306C9">
              <w:rPr>
                <w:noProof/>
                <w:webHidden/>
              </w:rPr>
              <w:fldChar w:fldCharType="end"/>
            </w:r>
          </w:hyperlink>
        </w:p>
        <w:p w14:paraId="5FB82ACF" w14:textId="74B8C2EB" w:rsidR="008306C9" w:rsidRDefault="006A4384">
          <w:pPr>
            <w:pStyle w:val="TOC1"/>
            <w:tabs>
              <w:tab w:val="right" w:leader="dot" w:pos="9350"/>
            </w:tabs>
            <w:rPr>
              <w:rFonts w:eastAsiaTheme="minorEastAsia"/>
              <w:noProof/>
            </w:rPr>
          </w:pPr>
          <w:hyperlink w:anchor="_Toc74297016" w:history="1">
            <w:r w:rsidR="008306C9" w:rsidRPr="00CB5F40">
              <w:rPr>
                <w:rStyle w:val="Hyperlink"/>
                <w:noProof/>
              </w:rPr>
              <w:t>Appendix A: Exercise Schedule</w:t>
            </w:r>
            <w:r w:rsidR="008306C9">
              <w:rPr>
                <w:noProof/>
                <w:webHidden/>
              </w:rPr>
              <w:tab/>
              <w:t>A-</w:t>
            </w:r>
            <w:r w:rsidR="008306C9">
              <w:rPr>
                <w:noProof/>
                <w:webHidden/>
              </w:rPr>
              <w:fldChar w:fldCharType="begin"/>
            </w:r>
            <w:r w:rsidR="008306C9">
              <w:rPr>
                <w:noProof/>
                <w:webHidden/>
              </w:rPr>
              <w:instrText xml:space="preserve"> PAGEREF _Toc74297016 \h </w:instrText>
            </w:r>
            <w:r w:rsidR="008306C9">
              <w:rPr>
                <w:noProof/>
                <w:webHidden/>
              </w:rPr>
            </w:r>
            <w:r w:rsidR="008306C9">
              <w:rPr>
                <w:noProof/>
                <w:webHidden/>
              </w:rPr>
              <w:fldChar w:fldCharType="separate"/>
            </w:r>
            <w:r w:rsidR="008306C9">
              <w:rPr>
                <w:noProof/>
                <w:webHidden/>
              </w:rPr>
              <w:t>1</w:t>
            </w:r>
            <w:r w:rsidR="008306C9">
              <w:rPr>
                <w:noProof/>
                <w:webHidden/>
              </w:rPr>
              <w:fldChar w:fldCharType="end"/>
            </w:r>
          </w:hyperlink>
        </w:p>
        <w:p w14:paraId="374F2DB4" w14:textId="50E68BAD" w:rsidR="008306C9" w:rsidRDefault="006A4384">
          <w:pPr>
            <w:pStyle w:val="TOC1"/>
            <w:tabs>
              <w:tab w:val="right" w:leader="dot" w:pos="9350"/>
            </w:tabs>
            <w:rPr>
              <w:rFonts w:eastAsiaTheme="minorEastAsia"/>
              <w:noProof/>
            </w:rPr>
          </w:pPr>
          <w:hyperlink w:anchor="_Toc74297017" w:history="1">
            <w:r w:rsidR="008306C9" w:rsidRPr="00CB5F40">
              <w:rPr>
                <w:rStyle w:val="Hyperlink"/>
                <w:noProof/>
              </w:rPr>
              <w:t>Appendix B: Exercise Participants</w:t>
            </w:r>
            <w:r w:rsidR="008306C9">
              <w:rPr>
                <w:noProof/>
                <w:webHidden/>
              </w:rPr>
              <w:tab/>
              <w:t>B-</w:t>
            </w:r>
            <w:r w:rsidR="008306C9">
              <w:rPr>
                <w:noProof/>
                <w:webHidden/>
              </w:rPr>
              <w:fldChar w:fldCharType="begin"/>
            </w:r>
            <w:r w:rsidR="008306C9">
              <w:rPr>
                <w:noProof/>
                <w:webHidden/>
              </w:rPr>
              <w:instrText xml:space="preserve"> PAGEREF _Toc74297017 \h </w:instrText>
            </w:r>
            <w:r w:rsidR="008306C9">
              <w:rPr>
                <w:noProof/>
                <w:webHidden/>
              </w:rPr>
            </w:r>
            <w:r w:rsidR="008306C9">
              <w:rPr>
                <w:noProof/>
                <w:webHidden/>
              </w:rPr>
              <w:fldChar w:fldCharType="separate"/>
            </w:r>
            <w:r w:rsidR="008306C9">
              <w:rPr>
                <w:noProof/>
                <w:webHidden/>
              </w:rPr>
              <w:t>1</w:t>
            </w:r>
            <w:r w:rsidR="008306C9">
              <w:rPr>
                <w:noProof/>
                <w:webHidden/>
              </w:rPr>
              <w:fldChar w:fldCharType="end"/>
            </w:r>
          </w:hyperlink>
        </w:p>
        <w:p w14:paraId="73991872" w14:textId="7F1EA7B1" w:rsidR="008306C9" w:rsidRDefault="006A4384">
          <w:pPr>
            <w:pStyle w:val="TOC1"/>
            <w:tabs>
              <w:tab w:val="right" w:leader="dot" w:pos="9350"/>
            </w:tabs>
            <w:rPr>
              <w:rFonts w:eastAsiaTheme="minorEastAsia"/>
              <w:noProof/>
            </w:rPr>
          </w:pPr>
          <w:hyperlink w:anchor="_Toc74297018" w:history="1">
            <w:r w:rsidR="008306C9" w:rsidRPr="00CB5F40">
              <w:rPr>
                <w:rStyle w:val="Hyperlink"/>
                <w:noProof/>
              </w:rPr>
              <w:t>Appendix C: Relevant Plans</w:t>
            </w:r>
            <w:r w:rsidR="008306C9">
              <w:rPr>
                <w:noProof/>
                <w:webHidden/>
              </w:rPr>
              <w:tab/>
              <w:t>C-</w:t>
            </w:r>
            <w:r w:rsidR="008306C9">
              <w:rPr>
                <w:noProof/>
                <w:webHidden/>
              </w:rPr>
              <w:fldChar w:fldCharType="begin"/>
            </w:r>
            <w:r w:rsidR="008306C9">
              <w:rPr>
                <w:noProof/>
                <w:webHidden/>
              </w:rPr>
              <w:instrText xml:space="preserve"> PAGEREF _Toc74297018 \h </w:instrText>
            </w:r>
            <w:r w:rsidR="008306C9">
              <w:rPr>
                <w:noProof/>
                <w:webHidden/>
              </w:rPr>
            </w:r>
            <w:r w:rsidR="008306C9">
              <w:rPr>
                <w:noProof/>
                <w:webHidden/>
              </w:rPr>
              <w:fldChar w:fldCharType="separate"/>
            </w:r>
            <w:r w:rsidR="008306C9">
              <w:rPr>
                <w:noProof/>
                <w:webHidden/>
              </w:rPr>
              <w:t>1</w:t>
            </w:r>
            <w:r w:rsidR="008306C9">
              <w:rPr>
                <w:noProof/>
                <w:webHidden/>
              </w:rPr>
              <w:fldChar w:fldCharType="end"/>
            </w:r>
          </w:hyperlink>
        </w:p>
        <w:p w14:paraId="534BC73F" w14:textId="60710B89" w:rsidR="008306C9" w:rsidRDefault="006A4384">
          <w:pPr>
            <w:pStyle w:val="TOC1"/>
            <w:tabs>
              <w:tab w:val="right" w:leader="dot" w:pos="9350"/>
            </w:tabs>
            <w:rPr>
              <w:rFonts w:eastAsiaTheme="minorEastAsia"/>
              <w:noProof/>
            </w:rPr>
          </w:pPr>
          <w:hyperlink w:anchor="_Toc74297019" w:history="1">
            <w:r w:rsidR="008306C9" w:rsidRPr="00CB5F40">
              <w:rPr>
                <w:rStyle w:val="Hyperlink"/>
                <w:noProof/>
              </w:rPr>
              <w:t>Appendix D: Acronyms</w:t>
            </w:r>
            <w:r w:rsidR="008306C9">
              <w:rPr>
                <w:noProof/>
                <w:webHidden/>
              </w:rPr>
              <w:tab/>
              <w:t>D-</w:t>
            </w:r>
            <w:r w:rsidR="008306C9">
              <w:rPr>
                <w:noProof/>
                <w:webHidden/>
              </w:rPr>
              <w:fldChar w:fldCharType="begin"/>
            </w:r>
            <w:r w:rsidR="008306C9">
              <w:rPr>
                <w:noProof/>
                <w:webHidden/>
              </w:rPr>
              <w:instrText xml:space="preserve"> PAGEREF _Toc74297019 \h </w:instrText>
            </w:r>
            <w:r w:rsidR="008306C9">
              <w:rPr>
                <w:noProof/>
                <w:webHidden/>
              </w:rPr>
            </w:r>
            <w:r w:rsidR="008306C9">
              <w:rPr>
                <w:noProof/>
                <w:webHidden/>
              </w:rPr>
              <w:fldChar w:fldCharType="separate"/>
            </w:r>
            <w:r w:rsidR="008306C9">
              <w:rPr>
                <w:noProof/>
                <w:webHidden/>
              </w:rPr>
              <w:t>1</w:t>
            </w:r>
            <w:r w:rsidR="008306C9">
              <w:rPr>
                <w:noProof/>
                <w:webHidden/>
              </w:rPr>
              <w:fldChar w:fldCharType="end"/>
            </w:r>
          </w:hyperlink>
        </w:p>
        <w:p w14:paraId="535BF655" w14:textId="1D27A337" w:rsidR="004C028D" w:rsidRDefault="00527C2E" w:rsidP="004C028D">
          <w:r>
            <w:fldChar w:fldCharType="end"/>
          </w:r>
        </w:p>
      </w:sdtContent>
    </w:sdt>
    <w:p w14:paraId="4901F024" w14:textId="77777777" w:rsidR="004C028D" w:rsidRDefault="004C028D" w:rsidP="004C028D">
      <w:pPr>
        <w:sectPr w:rsidR="004C028D" w:rsidSect="00AC2E04">
          <w:footerReference w:type="default" r:id="rId11"/>
          <w:pgSz w:w="12240" w:h="15840"/>
          <w:pgMar w:top="1440" w:right="1440" w:bottom="1440" w:left="1440" w:header="720" w:footer="720" w:gutter="0"/>
          <w:pgNumType w:fmt="lowerRoman" w:start="1"/>
          <w:cols w:space="720"/>
          <w:docGrid w:linePitch="360"/>
        </w:sectPr>
      </w:pPr>
    </w:p>
    <w:p w14:paraId="24B81D64" w14:textId="76161A75" w:rsidR="00D356F3" w:rsidRDefault="00374CE0" w:rsidP="00583EBF">
      <w:pPr>
        <w:pStyle w:val="Heading1"/>
      </w:pPr>
      <w:bookmarkStart w:id="0" w:name="_Toc74296994"/>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Pr>
      <w:tblGrid>
        <w:gridCol w:w="1897"/>
        <w:gridCol w:w="7373"/>
      </w:tblGrid>
      <w:tr w:rsidR="006F55C1" w:rsidRPr="001D6096" w14:paraId="24B81D67" w14:textId="77777777" w:rsidTr="006F3190">
        <w:trPr>
          <w:cantSplit/>
          <w:trHeight w:val="437"/>
          <w:tblHeader/>
        </w:trPr>
        <w:tc>
          <w:tcPr>
            <w:tcW w:w="1908" w:type="dxa"/>
            <w:shd w:val="clear" w:color="auto" w:fill="003366"/>
            <w:vAlign w:val="center"/>
          </w:tcPr>
          <w:p w14:paraId="24B81D65" w14:textId="77777777"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14:paraId="24B81D66" w14:textId="77777777"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14:paraId="24B81D6A" w14:textId="77777777" w:rsidTr="006F3190">
        <w:trPr>
          <w:cantSplit/>
          <w:trHeight w:val="432"/>
        </w:trPr>
        <w:tc>
          <w:tcPr>
            <w:tcW w:w="1908" w:type="dxa"/>
            <w:shd w:val="clear" w:color="auto" w:fill="003366"/>
            <w:vAlign w:val="center"/>
          </w:tcPr>
          <w:p w14:paraId="24B81D68" w14:textId="77777777"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14:paraId="24B81D69" w14:textId="77777777"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14:paraId="24B81D6D" w14:textId="77777777" w:rsidTr="006F3190">
        <w:trPr>
          <w:cantSplit/>
          <w:trHeight w:val="432"/>
        </w:trPr>
        <w:tc>
          <w:tcPr>
            <w:tcW w:w="1908" w:type="dxa"/>
            <w:shd w:val="clear" w:color="auto" w:fill="003366"/>
            <w:vAlign w:val="center"/>
          </w:tcPr>
          <w:p w14:paraId="24B81D6B" w14:textId="77777777" w:rsidR="006F55C1" w:rsidRPr="00F83B0E" w:rsidRDefault="006F55C1" w:rsidP="006F3190">
            <w:pPr>
              <w:pStyle w:val="BodyText"/>
              <w:spacing w:before="120" w:after="120"/>
              <w:jc w:val="center"/>
              <w:rPr>
                <w:b/>
              </w:rPr>
            </w:pPr>
            <w:r w:rsidRPr="00F83B0E">
              <w:rPr>
                <w:b/>
              </w:rPr>
              <w:t>Scope</w:t>
            </w:r>
          </w:p>
        </w:tc>
        <w:tc>
          <w:tcPr>
            <w:tcW w:w="7668" w:type="dxa"/>
            <w:vAlign w:val="center"/>
          </w:tcPr>
          <w:p w14:paraId="24B81D6C" w14:textId="77777777"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14:paraId="24B81D70" w14:textId="77777777" w:rsidTr="006F3190">
        <w:trPr>
          <w:cantSplit/>
          <w:trHeight w:val="432"/>
        </w:trPr>
        <w:tc>
          <w:tcPr>
            <w:tcW w:w="1908" w:type="dxa"/>
            <w:shd w:val="clear" w:color="auto" w:fill="003366"/>
            <w:vAlign w:val="center"/>
          </w:tcPr>
          <w:p w14:paraId="24B81D6E" w14:textId="77777777" w:rsidR="00DA7FC3" w:rsidRPr="00F83B0E" w:rsidRDefault="00DA7FC3" w:rsidP="006F3190">
            <w:pPr>
              <w:pStyle w:val="BodyText"/>
              <w:spacing w:before="120" w:after="120"/>
              <w:jc w:val="center"/>
              <w:rPr>
                <w:b/>
              </w:rPr>
            </w:pPr>
            <w:r>
              <w:rPr>
                <w:b/>
              </w:rPr>
              <w:t>Mission Area(s)</w:t>
            </w:r>
          </w:p>
        </w:tc>
        <w:tc>
          <w:tcPr>
            <w:tcW w:w="7668" w:type="dxa"/>
            <w:vAlign w:val="center"/>
          </w:tcPr>
          <w:p w14:paraId="24B81D6F" w14:textId="77777777" w:rsidR="00DA7FC3" w:rsidRPr="00A07A32" w:rsidRDefault="00DA7FC3" w:rsidP="006F3190">
            <w:pPr>
              <w:pStyle w:val="BodyText"/>
              <w:rPr>
                <w:highlight w:val="lightGray"/>
              </w:rPr>
            </w:pPr>
            <w:r>
              <w:rPr>
                <w:highlight w:val="lightGray"/>
              </w:rPr>
              <w:t>[Prevention, P</w:t>
            </w:r>
            <w:r w:rsidR="00F46E95">
              <w:rPr>
                <w:highlight w:val="lightGray"/>
              </w:rPr>
              <w:t>rotection, Mitigation, Response</w:t>
            </w:r>
            <w:r>
              <w:rPr>
                <w:highlight w:val="lightGray"/>
              </w:rPr>
              <w:t xml:space="preserve"> and/or Recovery]</w:t>
            </w:r>
          </w:p>
        </w:tc>
      </w:tr>
      <w:tr w:rsidR="006F55C1" w:rsidRPr="001D6096" w14:paraId="24B81D73" w14:textId="77777777" w:rsidTr="006F3190">
        <w:trPr>
          <w:cantSplit/>
          <w:trHeight w:val="432"/>
        </w:trPr>
        <w:tc>
          <w:tcPr>
            <w:tcW w:w="1908" w:type="dxa"/>
            <w:shd w:val="clear" w:color="auto" w:fill="003366"/>
            <w:vAlign w:val="center"/>
          </w:tcPr>
          <w:p w14:paraId="24B81D71" w14:textId="77777777" w:rsidR="006F55C1" w:rsidRPr="00F83B0E" w:rsidRDefault="006F55C1" w:rsidP="006F3190">
            <w:pPr>
              <w:pStyle w:val="BodyText"/>
              <w:spacing w:before="120" w:after="120"/>
              <w:jc w:val="center"/>
              <w:rPr>
                <w:b/>
              </w:rPr>
            </w:pPr>
            <w:r w:rsidRPr="00F83B0E">
              <w:rPr>
                <w:b/>
              </w:rPr>
              <w:t>Objectives</w:t>
            </w:r>
          </w:p>
        </w:tc>
        <w:tc>
          <w:tcPr>
            <w:tcW w:w="7668" w:type="dxa"/>
            <w:vAlign w:val="center"/>
          </w:tcPr>
          <w:p w14:paraId="24B81D72" w14:textId="77777777"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14:paraId="24B81D76" w14:textId="77777777" w:rsidTr="006F3190">
        <w:trPr>
          <w:cantSplit/>
          <w:trHeight w:val="432"/>
        </w:trPr>
        <w:tc>
          <w:tcPr>
            <w:tcW w:w="1908" w:type="dxa"/>
            <w:shd w:val="clear" w:color="auto" w:fill="003366"/>
            <w:vAlign w:val="center"/>
          </w:tcPr>
          <w:p w14:paraId="24B81D74" w14:textId="77777777" w:rsidR="006F55C1" w:rsidRPr="00F83B0E" w:rsidRDefault="006F55C1" w:rsidP="006F3190">
            <w:pPr>
              <w:pStyle w:val="BodyText"/>
              <w:spacing w:before="120" w:after="120"/>
              <w:jc w:val="center"/>
              <w:rPr>
                <w:b/>
              </w:rPr>
            </w:pPr>
            <w:r w:rsidRPr="00F83B0E">
              <w:rPr>
                <w:b/>
              </w:rPr>
              <w:t>Threat or Hazard</w:t>
            </w:r>
          </w:p>
        </w:tc>
        <w:tc>
          <w:tcPr>
            <w:tcW w:w="7668" w:type="dxa"/>
            <w:vAlign w:val="center"/>
          </w:tcPr>
          <w:p w14:paraId="24B81D75" w14:textId="0D829C8C" w:rsidR="006F55C1" w:rsidRPr="00A07A32" w:rsidRDefault="00BF7CF1" w:rsidP="006F3190">
            <w:pPr>
              <w:pStyle w:val="BodyText"/>
              <w:rPr>
                <w:highlight w:val="lightGray"/>
              </w:rPr>
            </w:pPr>
            <w:r>
              <w:t>Black Sky</w:t>
            </w:r>
            <w:r w:rsidR="00C43501">
              <w:t xml:space="preserve"> / Long</w:t>
            </w:r>
            <w:r w:rsidR="008F1618">
              <w:t>-Term Power Outage</w:t>
            </w:r>
          </w:p>
        </w:tc>
      </w:tr>
      <w:tr w:rsidR="006F55C1" w:rsidRPr="001D6096" w14:paraId="24B81D79" w14:textId="77777777" w:rsidTr="006F3190">
        <w:trPr>
          <w:cantSplit/>
          <w:trHeight w:val="432"/>
        </w:trPr>
        <w:tc>
          <w:tcPr>
            <w:tcW w:w="1908" w:type="dxa"/>
            <w:shd w:val="clear" w:color="auto" w:fill="003366"/>
            <w:vAlign w:val="center"/>
          </w:tcPr>
          <w:p w14:paraId="24B81D77" w14:textId="77777777" w:rsidR="006F55C1" w:rsidRPr="00F83B0E" w:rsidRDefault="006F55C1" w:rsidP="006F3190">
            <w:pPr>
              <w:pStyle w:val="BodyText"/>
              <w:spacing w:before="120" w:after="120"/>
              <w:jc w:val="center"/>
              <w:rPr>
                <w:b/>
              </w:rPr>
            </w:pPr>
            <w:r w:rsidRPr="00F83B0E">
              <w:rPr>
                <w:b/>
              </w:rPr>
              <w:t>Scenario</w:t>
            </w:r>
          </w:p>
        </w:tc>
        <w:tc>
          <w:tcPr>
            <w:tcW w:w="7668" w:type="dxa"/>
            <w:vAlign w:val="center"/>
          </w:tcPr>
          <w:p w14:paraId="24B81D78" w14:textId="77777777"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14:paraId="24B81D7C" w14:textId="77777777" w:rsidTr="006F3190">
        <w:trPr>
          <w:cantSplit/>
          <w:trHeight w:val="432"/>
        </w:trPr>
        <w:tc>
          <w:tcPr>
            <w:tcW w:w="1908" w:type="dxa"/>
            <w:shd w:val="clear" w:color="auto" w:fill="003366"/>
            <w:vAlign w:val="center"/>
          </w:tcPr>
          <w:p w14:paraId="24B81D7A" w14:textId="77777777" w:rsidR="006F55C1" w:rsidRPr="00F83B0E" w:rsidRDefault="006F55C1" w:rsidP="006F3190">
            <w:pPr>
              <w:pStyle w:val="BodyText"/>
              <w:spacing w:before="120" w:after="120"/>
              <w:jc w:val="center"/>
              <w:rPr>
                <w:b/>
              </w:rPr>
            </w:pPr>
            <w:r w:rsidRPr="00F83B0E">
              <w:rPr>
                <w:b/>
              </w:rPr>
              <w:t>Sponsor</w:t>
            </w:r>
          </w:p>
        </w:tc>
        <w:tc>
          <w:tcPr>
            <w:tcW w:w="7668" w:type="dxa"/>
            <w:vAlign w:val="center"/>
          </w:tcPr>
          <w:p w14:paraId="24B81D7B" w14:textId="77777777"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14:paraId="24B81D7F" w14:textId="77777777" w:rsidTr="006F3190">
        <w:trPr>
          <w:cantSplit/>
          <w:trHeight w:val="432"/>
        </w:trPr>
        <w:tc>
          <w:tcPr>
            <w:tcW w:w="1908" w:type="dxa"/>
            <w:shd w:val="clear" w:color="auto" w:fill="003366"/>
            <w:vAlign w:val="center"/>
          </w:tcPr>
          <w:p w14:paraId="24B81D7D" w14:textId="77777777"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14:paraId="24B81D7E" w14:textId="77777777" w:rsidR="006F55C1" w:rsidRPr="00A07A32" w:rsidRDefault="006F55C1" w:rsidP="00F46E95">
            <w:pPr>
              <w:pStyle w:val="BodyText"/>
              <w:rPr>
                <w:szCs w:val="20"/>
                <w:highlight w:val="lightGray"/>
              </w:rPr>
            </w:pPr>
            <w:r w:rsidRPr="00A07A32">
              <w:rPr>
                <w:highlight w:val="lightGray"/>
              </w:rPr>
              <w:t xml:space="preserve">[Insert </w:t>
            </w:r>
            <w:proofErr w:type="gramStart"/>
            <w:r w:rsidRPr="00A07A32">
              <w:rPr>
                <w:highlight w:val="lightGray"/>
              </w:rPr>
              <w:t>a brief summary</w:t>
            </w:r>
            <w:proofErr w:type="gramEnd"/>
            <w:r w:rsidRPr="00A07A32">
              <w:rPr>
                <w:highlight w:val="lightGray"/>
              </w:rPr>
              <w:t xml:space="preserve"> of the total number of partici</w:t>
            </w:r>
            <w:r w:rsidR="006970FA">
              <w:rPr>
                <w:highlight w:val="lightGray"/>
              </w:rPr>
              <w:t>pants and participation level (e.g</w:t>
            </w:r>
            <w:r w:rsidRPr="00A07A32">
              <w:rPr>
                <w:highlight w:val="lightGray"/>
              </w:rPr>
              <w:t xml:space="preserve">., </w:t>
            </w:r>
            <w:r w:rsidR="00F46E95">
              <w:rPr>
                <w:highlight w:val="lightGray"/>
              </w:rPr>
              <w:t>f</w:t>
            </w:r>
            <w:r w:rsidRPr="00A07A32">
              <w:rPr>
                <w:highlight w:val="lightGray"/>
              </w:rPr>
              <w:t xml:space="preserve">ederal, </w:t>
            </w:r>
            <w:r w:rsidR="00F46E95">
              <w:rPr>
                <w:highlight w:val="lightGray"/>
              </w:rPr>
              <w:t>s</w:t>
            </w:r>
            <w:r w:rsidRPr="00A07A32">
              <w:rPr>
                <w:highlight w:val="lightGray"/>
              </w:rPr>
              <w:t xml:space="preserve">tate, local, </w:t>
            </w:r>
            <w:r w:rsidR="00F46E95">
              <w:rPr>
                <w:highlight w:val="lightGray"/>
              </w:rPr>
              <w:t>t</w:t>
            </w:r>
            <w:r w:rsidRPr="00A07A32">
              <w:rPr>
                <w:highlight w:val="lightGray"/>
              </w:rPr>
              <w:t>ribal, non-governmental organizations (NGOs)</w:t>
            </w:r>
            <w:r w:rsidR="00D860C4">
              <w:rPr>
                <w:highlight w:val="lightGray"/>
              </w:rPr>
              <w:t xml:space="preserve"> and</w:t>
            </w:r>
            <w:r w:rsidRPr="00A07A32">
              <w:rPr>
                <w:highlight w:val="lightGray"/>
              </w:rPr>
              <w:t>/or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14:paraId="24B81D82" w14:textId="77777777" w:rsidTr="006F3190">
        <w:trPr>
          <w:cantSplit/>
          <w:trHeight w:val="432"/>
        </w:trPr>
        <w:tc>
          <w:tcPr>
            <w:tcW w:w="1908" w:type="dxa"/>
            <w:shd w:val="clear" w:color="auto" w:fill="003366"/>
            <w:vAlign w:val="center"/>
          </w:tcPr>
          <w:p w14:paraId="24B81D80" w14:textId="77777777"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14:paraId="24B81D81" w14:textId="77777777" w:rsidR="006F55C1" w:rsidRPr="00A07A32" w:rsidRDefault="006F55C1" w:rsidP="006F3190">
            <w:pPr>
              <w:pStyle w:val="BodyText"/>
              <w:rPr>
                <w:highlight w:val="lightGray"/>
              </w:rPr>
            </w:pPr>
            <w:r w:rsidRPr="00A07A32">
              <w:rPr>
                <w:highlight w:val="lightGray"/>
              </w:rPr>
              <w:t>[Insert the name, title, agency, address, phone number</w:t>
            </w:r>
            <w:r w:rsidR="00D860C4">
              <w:rPr>
                <w:highlight w:val="lightGray"/>
              </w:rPr>
              <w:t xml:space="preserve"> and</w:t>
            </w:r>
            <w:r w:rsidRPr="00A07A32">
              <w:rPr>
                <w:highlight w:val="lightGray"/>
              </w:rPr>
              <w:t xml:space="preserve"> email address of the primary exercise POC (e.g., exercise </w:t>
            </w:r>
            <w:r w:rsidR="006F3190">
              <w:rPr>
                <w:highlight w:val="lightGray"/>
              </w:rPr>
              <w:t>facilitator</w:t>
            </w:r>
            <w:r w:rsidRPr="00A07A32">
              <w:rPr>
                <w:highlight w:val="lightGray"/>
              </w:rPr>
              <w:t>)]</w:t>
            </w:r>
          </w:p>
        </w:tc>
      </w:tr>
    </w:tbl>
    <w:p w14:paraId="24B81D83" w14:textId="77777777" w:rsidR="006F55C1" w:rsidRPr="00D356F3" w:rsidRDefault="006F55C1" w:rsidP="00D356F3">
      <w:pPr>
        <w:pStyle w:val="BodyText"/>
        <w:sectPr w:rsidR="006F55C1" w:rsidRPr="00D356F3" w:rsidSect="008C0656">
          <w:footerReference w:type="default" r:id="rId12"/>
          <w:pgSz w:w="12240" w:h="15840"/>
          <w:pgMar w:top="1440" w:right="1440" w:bottom="1440" w:left="1440" w:header="720" w:footer="720" w:gutter="0"/>
          <w:pgNumType w:start="1"/>
          <w:cols w:space="720"/>
          <w:docGrid w:linePitch="360"/>
        </w:sectPr>
      </w:pPr>
    </w:p>
    <w:p w14:paraId="24B81D84" w14:textId="77777777" w:rsidR="00374CE0" w:rsidRDefault="00E266E6" w:rsidP="00E266E6">
      <w:pPr>
        <w:pStyle w:val="Heading1"/>
      </w:pPr>
      <w:bookmarkStart w:id="1" w:name="_Toc74296995"/>
      <w:r>
        <w:lastRenderedPageBreak/>
        <w:t>General Information</w:t>
      </w:r>
      <w:bookmarkEnd w:id="1"/>
    </w:p>
    <w:p w14:paraId="24B81D85" w14:textId="77777777" w:rsidR="00E266E6" w:rsidRDefault="00E266E6" w:rsidP="00E266E6">
      <w:pPr>
        <w:pStyle w:val="Heading2"/>
      </w:pPr>
      <w:bookmarkStart w:id="2" w:name="_Toc74296996"/>
      <w:r>
        <w:t>Exercise Objectives</w:t>
      </w:r>
      <w:bookmarkEnd w:id="2"/>
    </w:p>
    <w:p w14:paraId="24B81D86" w14:textId="77777777"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firstRow="1" w:lastRow="0" w:firstColumn="1" w:lastColumn="0" w:noHBand="0" w:noVBand="1"/>
        <w:tblCaption w:val="Exercise objectives"/>
      </w:tblPr>
      <w:tblGrid>
        <w:gridCol w:w="9198"/>
      </w:tblGrid>
      <w:tr w:rsidR="002F39FD" w:rsidRPr="00E266E6" w14:paraId="24B81D88" w14:textId="77777777" w:rsidTr="002F39FD">
        <w:trPr>
          <w:cantSplit/>
          <w:tblHeader/>
        </w:trPr>
        <w:tc>
          <w:tcPr>
            <w:tcW w:w="9198" w:type="dxa"/>
            <w:shd w:val="clear" w:color="auto" w:fill="003366"/>
            <w:vAlign w:val="center"/>
          </w:tcPr>
          <w:p w14:paraId="24B81D87" w14:textId="77777777" w:rsidR="002F39FD" w:rsidRPr="00E266E6" w:rsidRDefault="002F39FD" w:rsidP="00E266E6">
            <w:pPr>
              <w:pStyle w:val="TableofFigures"/>
              <w:jc w:val="center"/>
              <w:rPr>
                <w:b/>
              </w:rPr>
            </w:pPr>
            <w:r w:rsidRPr="00E266E6">
              <w:rPr>
                <w:b/>
              </w:rPr>
              <w:t>Exercise Objectives</w:t>
            </w:r>
          </w:p>
        </w:tc>
      </w:tr>
      <w:tr w:rsidR="00513969" w14:paraId="2D2F3861" w14:textId="77777777" w:rsidTr="002F39FD">
        <w:trPr>
          <w:cantSplit/>
        </w:trPr>
        <w:tc>
          <w:tcPr>
            <w:tcW w:w="9198" w:type="dxa"/>
          </w:tcPr>
          <w:p w14:paraId="34A8075D" w14:textId="4CE9B757" w:rsidR="00513969" w:rsidRPr="006A4384" w:rsidRDefault="00513969" w:rsidP="00F46E95">
            <w:pPr>
              <w:pStyle w:val="TableofFigures"/>
            </w:pPr>
            <w:r w:rsidRPr="006A4384">
              <w:t xml:space="preserve">[Discuss and </w:t>
            </w:r>
            <w:r w:rsidR="004D58ED" w:rsidRPr="006A4384">
              <w:t xml:space="preserve">define challenges and strategies for managing </w:t>
            </w:r>
            <w:r w:rsidR="00F4358D" w:rsidRPr="006A4384">
              <w:t>long-duration power outages</w:t>
            </w:r>
            <w:r w:rsidR="00AD0FA5" w:rsidRPr="006A4384">
              <w:t>]</w:t>
            </w:r>
          </w:p>
        </w:tc>
      </w:tr>
      <w:tr w:rsidR="002F39FD" w14:paraId="24B81D8A" w14:textId="77777777" w:rsidTr="002F39FD">
        <w:trPr>
          <w:cantSplit/>
        </w:trPr>
        <w:tc>
          <w:tcPr>
            <w:tcW w:w="9198" w:type="dxa"/>
          </w:tcPr>
          <w:p w14:paraId="24B81D89" w14:textId="68EE8478" w:rsidR="002F39FD" w:rsidRPr="006A4384" w:rsidRDefault="002F39FD" w:rsidP="00F46E95">
            <w:pPr>
              <w:pStyle w:val="TableofFigures"/>
            </w:pPr>
            <w:r w:rsidRPr="006A4384">
              <w:t>[</w:t>
            </w:r>
            <w:r w:rsidR="00A0040B" w:rsidRPr="006A4384">
              <w:t>Identify and discuss</w:t>
            </w:r>
            <w:r w:rsidR="00725D8F" w:rsidRPr="006A4384">
              <w:t xml:space="preserve"> alternative and temporary emergency power resources and plans</w:t>
            </w:r>
            <w:r w:rsidRPr="006A4384">
              <w:t>]</w:t>
            </w:r>
          </w:p>
        </w:tc>
      </w:tr>
      <w:tr w:rsidR="002F39FD" w14:paraId="24B81D8C" w14:textId="77777777" w:rsidTr="002F39FD">
        <w:trPr>
          <w:cantSplit/>
        </w:trPr>
        <w:tc>
          <w:tcPr>
            <w:tcW w:w="9198" w:type="dxa"/>
          </w:tcPr>
          <w:p w14:paraId="24B81D8B" w14:textId="45001E2D" w:rsidR="002F39FD" w:rsidRPr="006A4384" w:rsidRDefault="002F39FD" w:rsidP="00B411A6">
            <w:pPr>
              <w:pStyle w:val="TableofFigures"/>
            </w:pPr>
            <w:r w:rsidRPr="006A4384">
              <w:t>[</w:t>
            </w:r>
            <w:r w:rsidR="00F47AE8" w:rsidRPr="006A4384">
              <w:t xml:space="preserve">Discuss and identify local, </w:t>
            </w:r>
            <w:proofErr w:type="gramStart"/>
            <w:r w:rsidR="00F47AE8" w:rsidRPr="006A4384">
              <w:t>state</w:t>
            </w:r>
            <w:proofErr w:type="gramEnd"/>
            <w:r w:rsidR="00F47AE8" w:rsidRPr="006A4384">
              <w:t xml:space="preserve"> and regional </w:t>
            </w:r>
            <w:r w:rsidR="0086402C" w:rsidRPr="006A4384">
              <w:t>coordination partners and priorities for power restoration</w:t>
            </w:r>
            <w:r w:rsidRPr="006A4384">
              <w:t>]</w:t>
            </w:r>
          </w:p>
        </w:tc>
      </w:tr>
      <w:tr w:rsidR="002F39FD" w14:paraId="24B81D8E" w14:textId="77777777" w:rsidTr="002F39FD">
        <w:trPr>
          <w:cantSplit/>
        </w:trPr>
        <w:tc>
          <w:tcPr>
            <w:tcW w:w="9198" w:type="dxa"/>
          </w:tcPr>
          <w:p w14:paraId="24B81D8D" w14:textId="6E1C5DB7" w:rsidR="002F39FD" w:rsidRPr="006A4384" w:rsidRDefault="002F39FD" w:rsidP="00B411A6">
            <w:pPr>
              <w:pStyle w:val="TableofFigures"/>
            </w:pPr>
            <w:r w:rsidRPr="006A4384">
              <w:t>[D</w:t>
            </w:r>
            <w:r w:rsidR="00105375" w:rsidRPr="006A4384">
              <w:t>iscuss and define</w:t>
            </w:r>
            <w:r w:rsidR="00F660C6" w:rsidRPr="006A4384">
              <w:t xml:space="preserve"> acceptable levels of drinking water and wastewater services</w:t>
            </w:r>
            <w:r w:rsidRPr="006A4384">
              <w:t>]</w:t>
            </w:r>
          </w:p>
        </w:tc>
      </w:tr>
      <w:tr w:rsidR="002F39FD" w14:paraId="24B81D90" w14:textId="77777777" w:rsidTr="002F39FD">
        <w:trPr>
          <w:cantSplit/>
        </w:trPr>
        <w:tc>
          <w:tcPr>
            <w:tcW w:w="9198" w:type="dxa"/>
          </w:tcPr>
          <w:p w14:paraId="24B81D8F" w14:textId="7D747DF5" w:rsidR="002F39FD" w:rsidRPr="006A4384" w:rsidRDefault="002F39FD" w:rsidP="00B411A6">
            <w:pPr>
              <w:pStyle w:val="TableofFigures"/>
            </w:pPr>
            <w:r w:rsidRPr="006A4384">
              <w:t>[</w:t>
            </w:r>
            <w:r w:rsidR="00F660C6" w:rsidRPr="006A4384">
              <w:t>Discuss and identify recovery strategies for drinking water and wastewater systems</w:t>
            </w:r>
            <w:r w:rsidR="00F320EE" w:rsidRPr="006A4384">
              <w:t xml:space="preserve"> after grid power restoration</w:t>
            </w:r>
            <w:r w:rsidRPr="006A4384">
              <w:t>]</w:t>
            </w:r>
          </w:p>
        </w:tc>
      </w:tr>
      <w:tr w:rsidR="002F39FD" w14:paraId="24B81D92" w14:textId="77777777" w:rsidTr="002F39FD">
        <w:trPr>
          <w:cantSplit/>
        </w:trPr>
        <w:tc>
          <w:tcPr>
            <w:tcW w:w="9198" w:type="dxa"/>
          </w:tcPr>
          <w:p w14:paraId="24B81D91" w14:textId="77777777" w:rsidR="002F39FD" w:rsidRPr="006A4384" w:rsidRDefault="002F39FD" w:rsidP="00B411A6">
            <w:pPr>
              <w:pStyle w:val="TableofFigures"/>
            </w:pPr>
            <w:r w:rsidRPr="006A4384">
              <w:t>[Insert objective]</w:t>
            </w:r>
          </w:p>
        </w:tc>
      </w:tr>
    </w:tbl>
    <w:p w14:paraId="24B81D93" w14:textId="77777777" w:rsidR="00E266E6" w:rsidRDefault="00E266E6" w:rsidP="00E266E6">
      <w:pPr>
        <w:pStyle w:val="Caption"/>
      </w:pPr>
      <w:r>
        <w:t>Table 1. Exercise Objectives</w:t>
      </w:r>
    </w:p>
    <w:p w14:paraId="24B81D94" w14:textId="420CA280" w:rsidR="00906335" w:rsidRPr="00906335" w:rsidRDefault="00E261C2" w:rsidP="00EB0556">
      <w:pPr>
        <w:pStyle w:val="BodyText"/>
      </w:pPr>
      <w:r>
        <w:t>The exercise schedule</w:t>
      </w:r>
      <w:r w:rsidR="00906335" w:rsidRPr="00906335">
        <w:t xml:space="preserve"> is</w:t>
      </w:r>
      <w:r w:rsidR="000E1CD5">
        <w:t xml:space="preserve"> provided in</w:t>
      </w:r>
      <w:r w:rsidR="00906335" w:rsidRPr="00906335">
        <w:t xml:space="preserve"> Appendix A.</w:t>
      </w:r>
    </w:p>
    <w:p w14:paraId="24B81D95" w14:textId="77777777" w:rsidR="00E266E6" w:rsidRDefault="00E266E6" w:rsidP="00E266E6">
      <w:pPr>
        <w:pStyle w:val="Heading2"/>
      </w:pPr>
      <w:bookmarkStart w:id="3" w:name="_Toc74296997"/>
      <w:r>
        <w:t>Participant Roles and Responsibilities</w:t>
      </w:r>
      <w:bookmarkEnd w:id="3"/>
    </w:p>
    <w:p w14:paraId="24B81D96"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14:paraId="24B81D97"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14:paraId="24B81D98"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14:paraId="24B81D99"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24B81D9A"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discussions conform to plans, polic</w:t>
      </w:r>
      <w:r w:rsidR="001343E9">
        <w:rPr>
          <w:rFonts w:ascii="Times New Roman" w:eastAsia="Calibri" w:hAnsi="Times New Roman" w:cs="Times New Roman"/>
          <w:sz w:val="24"/>
        </w:rPr>
        <w:t>i</w:t>
      </w:r>
      <w:r w:rsidRPr="002D00A3">
        <w:rPr>
          <w:rFonts w:ascii="Times New Roman" w:eastAsia="Calibri" w:hAnsi="Times New Roman" w:cs="Times New Roman"/>
          <w:sz w:val="24"/>
        </w:rPr>
        <w:t>es and procedures.</w:t>
      </w:r>
    </w:p>
    <w:p w14:paraId="24B81D9B" w14:textId="7E6564CB" w:rsidR="00557098" w:rsidRDefault="00557098" w:rsidP="00557098">
      <w:pPr>
        <w:pStyle w:val="Heading2"/>
      </w:pPr>
      <w:bookmarkStart w:id="4" w:name="_Toc74296998"/>
      <w:r>
        <w:t>Exercise</w:t>
      </w:r>
      <w:r w:rsidR="00DB154C">
        <w:t xml:space="preserve"> Scenario and</w:t>
      </w:r>
      <w:r>
        <w:t xml:space="preserve"> Structure</w:t>
      </w:r>
      <w:bookmarkEnd w:id="4"/>
    </w:p>
    <w:p w14:paraId="24B81D9C" w14:textId="27B0F8FF" w:rsidR="00F75C1F" w:rsidRDefault="002D00A3" w:rsidP="00D51295">
      <w:pPr>
        <w:spacing w:after="120" w:line="240" w:lineRule="auto"/>
        <w:rPr>
          <w:rFonts w:ascii="Times New Roman" w:eastAsia="Calibri" w:hAnsi="Times New Roman" w:cs="Times New Roman"/>
          <w:sz w:val="24"/>
        </w:rPr>
      </w:pPr>
      <w:r w:rsidRPr="002D130F">
        <w:rPr>
          <w:rFonts w:ascii="Times New Roman" w:eastAsia="Calibri" w:hAnsi="Times New Roman" w:cs="Times New Roman"/>
          <w:sz w:val="24"/>
          <w:szCs w:val="24"/>
        </w:rPr>
        <w:t>This exercise will be a multimedia, facilitated exercise</w:t>
      </w:r>
      <w:r w:rsidR="000746BB" w:rsidRPr="002D130F">
        <w:rPr>
          <w:rFonts w:ascii="Times New Roman" w:eastAsia="Calibri" w:hAnsi="Times New Roman" w:cs="Times New Roman"/>
          <w:sz w:val="24"/>
          <w:szCs w:val="24"/>
        </w:rPr>
        <w:t xml:space="preserve"> involving a long-duration regional power outage affecting water and wastewater utilities</w:t>
      </w:r>
      <w:r w:rsidRPr="002D130F">
        <w:rPr>
          <w:rFonts w:ascii="Times New Roman" w:eastAsia="Calibri" w:hAnsi="Times New Roman" w:cs="Times New Roman"/>
          <w:sz w:val="24"/>
          <w:szCs w:val="24"/>
        </w:rPr>
        <w:t>.</w:t>
      </w:r>
      <w:r w:rsidR="00130769" w:rsidRPr="002D130F">
        <w:rPr>
          <w:rFonts w:ascii="Times New Roman" w:eastAsia="Calibri" w:hAnsi="Times New Roman" w:cs="Times New Roman"/>
          <w:sz w:val="24"/>
          <w:szCs w:val="24"/>
        </w:rPr>
        <w:t xml:space="preserve"> </w:t>
      </w:r>
      <w:r w:rsidR="00A3052D" w:rsidRPr="006A4384">
        <w:rPr>
          <w:rFonts w:ascii="Times New Roman" w:eastAsia="Calibri" w:hAnsi="Times New Roman" w:cs="Times New Roman"/>
          <w:sz w:val="24"/>
          <w:szCs w:val="24"/>
        </w:rPr>
        <w:t xml:space="preserve">The definition of a “black sky” or long-duration power outage affecting a large geographic area can vary but generally refers to a power outage lasting 30 days or longer.  In many cases, the challenges experienced at the two-week mark (when onsite fuel and other resources have been depleted) are </w:t>
      </w:r>
      <w:proofErr w:type="gramStart"/>
      <w:r w:rsidR="00A3052D" w:rsidRPr="006A4384">
        <w:rPr>
          <w:rFonts w:ascii="Times New Roman" w:eastAsia="Calibri" w:hAnsi="Times New Roman" w:cs="Times New Roman"/>
          <w:sz w:val="24"/>
          <w:szCs w:val="24"/>
        </w:rPr>
        <w:t>similar to</w:t>
      </w:r>
      <w:proofErr w:type="gramEnd"/>
      <w:r w:rsidR="00A3052D" w:rsidRPr="006A4384">
        <w:rPr>
          <w:rFonts w:ascii="Times New Roman" w:eastAsia="Calibri" w:hAnsi="Times New Roman" w:cs="Times New Roman"/>
          <w:sz w:val="24"/>
          <w:szCs w:val="24"/>
        </w:rPr>
        <w:t xml:space="preserve"> those experienced at </w:t>
      </w:r>
      <w:r w:rsidR="00A3052D" w:rsidRPr="006A4384">
        <w:rPr>
          <w:rFonts w:ascii="Times New Roman" w:eastAsia="Calibri" w:hAnsi="Times New Roman" w:cs="Times New Roman"/>
          <w:sz w:val="24"/>
          <w:szCs w:val="24"/>
        </w:rPr>
        <w:lastRenderedPageBreak/>
        <w:t xml:space="preserve">longer timeframes. </w:t>
      </w:r>
      <w:r w:rsidR="002D130F" w:rsidRPr="006A4384">
        <w:rPr>
          <w:rFonts w:ascii="Times New Roman" w:hAnsi="Times New Roman" w:cs="Times New Roman"/>
          <w:sz w:val="24"/>
          <w:szCs w:val="24"/>
        </w:rPr>
        <w:t xml:space="preserve">A power outage of this magnitude may be the result of a natural disaster, accident, terrorist act, or significant cyber incident. </w:t>
      </w:r>
      <w:r w:rsidR="00130769" w:rsidRPr="006A4384">
        <w:rPr>
          <w:rFonts w:ascii="Times New Roman" w:eastAsia="Calibri" w:hAnsi="Times New Roman" w:cs="Times New Roman"/>
          <w:sz w:val="24"/>
        </w:rPr>
        <w:t xml:space="preserve">This </w:t>
      </w:r>
      <w:proofErr w:type="spellStart"/>
      <w:r w:rsidR="00017F38" w:rsidRPr="006A4384">
        <w:rPr>
          <w:rFonts w:ascii="Times New Roman" w:eastAsia="Calibri" w:hAnsi="Times New Roman" w:cs="Times New Roman"/>
          <w:sz w:val="24"/>
        </w:rPr>
        <w:t>SitMan</w:t>
      </w:r>
      <w:proofErr w:type="spellEnd"/>
      <w:r w:rsidR="00017F38" w:rsidRPr="006A4384">
        <w:rPr>
          <w:rFonts w:ascii="Times New Roman" w:eastAsia="Calibri" w:hAnsi="Times New Roman" w:cs="Times New Roman"/>
          <w:sz w:val="24"/>
        </w:rPr>
        <w:t xml:space="preserve"> does not</w:t>
      </w:r>
      <w:r w:rsidR="008F40E3" w:rsidRPr="006A4384">
        <w:rPr>
          <w:rFonts w:ascii="Times New Roman" w:eastAsia="Calibri" w:hAnsi="Times New Roman" w:cs="Times New Roman"/>
          <w:sz w:val="24"/>
        </w:rPr>
        <w:t xml:space="preserve"> describe the cause o</w:t>
      </w:r>
      <w:r w:rsidR="005F40FD" w:rsidRPr="006A4384">
        <w:rPr>
          <w:rFonts w:ascii="Times New Roman" w:eastAsia="Calibri" w:hAnsi="Times New Roman" w:cs="Times New Roman"/>
          <w:sz w:val="24"/>
        </w:rPr>
        <w:t>f</w:t>
      </w:r>
      <w:r w:rsidR="008F40E3" w:rsidRPr="006A4384">
        <w:rPr>
          <w:rFonts w:ascii="Times New Roman" w:eastAsia="Calibri" w:hAnsi="Times New Roman" w:cs="Times New Roman"/>
          <w:sz w:val="24"/>
        </w:rPr>
        <w:t xml:space="preserve"> the power outage</w:t>
      </w:r>
      <w:r w:rsidR="00FC0E2D" w:rsidRPr="006A4384">
        <w:rPr>
          <w:rFonts w:ascii="Times New Roman" w:eastAsia="Calibri" w:hAnsi="Times New Roman" w:cs="Times New Roman"/>
          <w:sz w:val="24"/>
        </w:rPr>
        <w:t xml:space="preserve">. Players will instead focus on </w:t>
      </w:r>
      <w:r w:rsidR="005960A5" w:rsidRPr="006A4384">
        <w:rPr>
          <w:rFonts w:ascii="Times New Roman" w:eastAsia="Calibri" w:hAnsi="Times New Roman" w:cs="Times New Roman"/>
          <w:sz w:val="24"/>
        </w:rPr>
        <w:t xml:space="preserve">the water </w:t>
      </w:r>
      <w:r w:rsidR="00DB5BC7" w:rsidRPr="006A4384">
        <w:rPr>
          <w:rFonts w:ascii="Times New Roman" w:eastAsia="Calibri" w:hAnsi="Times New Roman" w:cs="Times New Roman"/>
          <w:sz w:val="24"/>
        </w:rPr>
        <w:t>sector response to and recovery from the power outage.</w:t>
      </w:r>
      <w:r w:rsidRPr="006A4384">
        <w:rPr>
          <w:rFonts w:ascii="Times New Roman" w:eastAsia="Calibri" w:hAnsi="Times New Roman" w:cs="Times New Roman"/>
          <w:sz w:val="24"/>
        </w:rPr>
        <w:t xml:space="preserve"> Players will participate in the following </w:t>
      </w:r>
      <w:r w:rsidR="004972CB" w:rsidRPr="006A4384">
        <w:rPr>
          <w:rFonts w:ascii="Times New Roman" w:eastAsia="Calibri" w:hAnsi="Times New Roman" w:cs="Times New Roman"/>
          <w:sz w:val="24"/>
        </w:rPr>
        <w:t>[</w:t>
      </w:r>
      <w:r w:rsidR="00CD5784" w:rsidRPr="006A4384">
        <w:rPr>
          <w:rFonts w:ascii="Times New Roman" w:eastAsia="Calibri" w:hAnsi="Times New Roman" w:cs="Times New Roman"/>
          <w:sz w:val="24"/>
        </w:rPr>
        <w:t>f</w:t>
      </w:r>
      <w:r w:rsidR="00794BE3" w:rsidRPr="006A4384">
        <w:rPr>
          <w:rFonts w:ascii="Times New Roman" w:eastAsia="Calibri" w:hAnsi="Times New Roman" w:cs="Times New Roman"/>
          <w:sz w:val="24"/>
        </w:rPr>
        <w:t>ive</w:t>
      </w:r>
      <w:r w:rsidR="004972CB" w:rsidRPr="006A4384">
        <w:rPr>
          <w:rFonts w:ascii="Times New Roman" w:eastAsia="Calibri" w:hAnsi="Times New Roman" w:cs="Times New Roman"/>
          <w:sz w:val="24"/>
        </w:rPr>
        <w:t>]</w:t>
      </w:r>
      <w:r w:rsidRPr="006A4384">
        <w:rPr>
          <w:rFonts w:ascii="Times New Roman" w:eastAsia="Calibri" w:hAnsi="Times New Roman" w:cs="Times New Roman"/>
          <w:sz w:val="24"/>
        </w:rPr>
        <w:t xml:space="preserve"> modules:</w:t>
      </w:r>
    </w:p>
    <w:p w14:paraId="24B81D9D" w14:textId="7E4AAB35"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1: [</w:t>
      </w:r>
      <w:r w:rsidR="00794BE3" w:rsidRPr="00794BE3">
        <w:rPr>
          <w:rFonts w:ascii="Times New Roman" w:eastAsia="Calibri" w:hAnsi="Times New Roman" w:cs="Times New Roman"/>
          <w:sz w:val="24"/>
          <w:highlight w:val="lightGray"/>
        </w:rPr>
        <w:t>First Four Hours</w:t>
      </w:r>
      <w:r w:rsidRPr="002D00A3">
        <w:rPr>
          <w:rFonts w:ascii="Times New Roman" w:eastAsia="Calibri" w:hAnsi="Times New Roman" w:cs="Times New Roman"/>
          <w:sz w:val="24"/>
        </w:rPr>
        <w:t>]</w:t>
      </w:r>
    </w:p>
    <w:p w14:paraId="24B81D9E" w14:textId="2D59339F"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2: [</w:t>
      </w:r>
      <w:r w:rsidR="00DE452E" w:rsidRPr="00931005">
        <w:rPr>
          <w:rFonts w:ascii="Times New Roman" w:eastAsia="Calibri" w:hAnsi="Times New Roman" w:cs="Times New Roman"/>
          <w:sz w:val="24"/>
          <w:highlight w:val="lightGray"/>
        </w:rPr>
        <w:t>Twent</w:t>
      </w:r>
      <w:r w:rsidR="0034462F" w:rsidRPr="00931005">
        <w:rPr>
          <w:rFonts w:ascii="Times New Roman" w:eastAsia="Calibri" w:hAnsi="Times New Roman" w:cs="Times New Roman"/>
          <w:sz w:val="24"/>
          <w:highlight w:val="lightGray"/>
        </w:rPr>
        <w:t>y</w:t>
      </w:r>
      <w:r w:rsidR="00931005" w:rsidRPr="00931005">
        <w:rPr>
          <w:rFonts w:ascii="Times New Roman" w:eastAsia="Calibri" w:hAnsi="Times New Roman" w:cs="Times New Roman"/>
          <w:sz w:val="24"/>
          <w:highlight w:val="lightGray"/>
        </w:rPr>
        <w:t>-Four Hours</w:t>
      </w:r>
      <w:r w:rsidRPr="002D00A3">
        <w:rPr>
          <w:rFonts w:ascii="Times New Roman" w:eastAsia="Calibri" w:hAnsi="Times New Roman" w:cs="Times New Roman"/>
          <w:sz w:val="24"/>
        </w:rPr>
        <w:t>]</w:t>
      </w:r>
    </w:p>
    <w:p w14:paraId="24B81D9F" w14:textId="5CC89A11" w:rsidR="002D00A3" w:rsidRDefault="002D00A3" w:rsidP="00D51295">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3: [</w:t>
      </w:r>
      <w:r w:rsidR="00C23664" w:rsidRPr="00C23664">
        <w:rPr>
          <w:rFonts w:ascii="Times New Roman" w:eastAsia="Calibri" w:hAnsi="Times New Roman" w:cs="Times New Roman"/>
          <w:sz w:val="24"/>
          <w:highlight w:val="lightGray"/>
        </w:rPr>
        <w:t>Four Days</w:t>
      </w:r>
      <w:r w:rsidRPr="002D00A3">
        <w:rPr>
          <w:rFonts w:ascii="Times New Roman" w:eastAsia="Calibri" w:hAnsi="Times New Roman" w:cs="Times New Roman"/>
          <w:sz w:val="24"/>
        </w:rPr>
        <w:t>]</w:t>
      </w:r>
    </w:p>
    <w:p w14:paraId="3A03406E" w14:textId="349A731E" w:rsidR="009A5D10" w:rsidRDefault="009A5D10" w:rsidP="00D51295">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t>Module 4: [</w:t>
      </w:r>
      <w:r w:rsidR="00D63CB4" w:rsidRPr="00D63CB4">
        <w:rPr>
          <w:rFonts w:ascii="Times New Roman" w:eastAsia="Calibri" w:hAnsi="Times New Roman" w:cs="Times New Roman"/>
          <w:sz w:val="24"/>
          <w:highlight w:val="lightGray"/>
        </w:rPr>
        <w:t>Two Weeks</w:t>
      </w:r>
      <w:r>
        <w:rPr>
          <w:rFonts w:ascii="Times New Roman" w:eastAsia="Calibri" w:hAnsi="Times New Roman" w:cs="Times New Roman"/>
          <w:sz w:val="24"/>
        </w:rPr>
        <w:t>]</w:t>
      </w:r>
    </w:p>
    <w:p w14:paraId="085A29BB" w14:textId="0E8FBD16" w:rsidR="004A4599" w:rsidRPr="002D00A3" w:rsidRDefault="004A4599" w:rsidP="009A5D10">
      <w:pPr>
        <w:spacing w:after="120" w:line="240" w:lineRule="auto"/>
        <w:ind w:left="720" w:hanging="360"/>
        <w:rPr>
          <w:rFonts w:ascii="Times New Roman" w:eastAsia="Calibri" w:hAnsi="Times New Roman" w:cs="Times New Roman"/>
          <w:sz w:val="24"/>
        </w:rPr>
      </w:pPr>
      <w:r>
        <w:rPr>
          <w:rFonts w:ascii="Times New Roman" w:eastAsia="Calibri" w:hAnsi="Times New Roman" w:cs="Times New Roman"/>
          <w:sz w:val="24"/>
        </w:rPr>
        <w:t>Module 5: [</w:t>
      </w:r>
      <w:r w:rsidRPr="004A4599">
        <w:rPr>
          <w:rFonts w:ascii="Times New Roman" w:eastAsia="Calibri" w:hAnsi="Times New Roman" w:cs="Times New Roman"/>
          <w:sz w:val="24"/>
          <w:highlight w:val="lightGray"/>
        </w:rPr>
        <w:t>Recovery</w:t>
      </w:r>
      <w:r>
        <w:rPr>
          <w:rFonts w:ascii="Times New Roman" w:eastAsia="Calibri" w:hAnsi="Times New Roman" w:cs="Times New Roman"/>
          <w:sz w:val="24"/>
        </w:rPr>
        <w:t>]</w:t>
      </w:r>
    </w:p>
    <w:p w14:paraId="24B81DA0" w14:textId="15704143" w:rsidR="002D00A3" w:rsidRPr="002D00A3" w:rsidRDefault="009819CA" w:rsidP="002D00A3">
      <w:pPr>
        <w:pStyle w:val="BodyText"/>
        <w:rPr>
          <w:rFonts w:cs="Times New Roman"/>
          <w:szCs w:val="24"/>
        </w:rPr>
      </w:pPr>
      <w:r w:rsidRPr="00D51295">
        <w:rPr>
          <w:rFonts w:eastAsia="Calibri" w:cs="Times New Roman"/>
          <w:szCs w:val="24"/>
        </w:rPr>
        <w:t xml:space="preserve">Each module begins with a multimedia update that summarizes key events occurring within that </w:t>
      </w:r>
      <w:proofErr w:type="gramStart"/>
      <w:r w:rsidRPr="00D51295">
        <w:rPr>
          <w:rFonts w:eastAsia="Calibri" w:cs="Times New Roman"/>
          <w:szCs w:val="24"/>
        </w:rPr>
        <w:t>time period</w:t>
      </w:r>
      <w:proofErr w:type="gramEnd"/>
      <w:r w:rsidRPr="00D51295">
        <w:rPr>
          <w:rFonts w:eastAsia="Calibri" w:cs="Times New Roman"/>
          <w:szCs w:val="24"/>
        </w:rPr>
        <w:t>.</w:t>
      </w:r>
      <w:r w:rsidRPr="009819CA">
        <w:rPr>
          <w:rFonts w:eastAsia="Calibri" w:cs="Times New Roman"/>
          <w:szCs w:val="24"/>
        </w:rPr>
        <w:t xml:space="preserve"> </w:t>
      </w:r>
    </w:p>
    <w:p w14:paraId="24B81DA1" w14:textId="172806F8"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F46E95">
        <w:t>using</w:t>
      </w:r>
      <w:r w:rsidR="00590985">
        <w:t xml:space="preserve"> </w:t>
      </w:r>
      <w:r w:rsidR="002D00A3">
        <w:t>the</w:t>
      </w:r>
      <w:r>
        <w:t xml:space="preserve"> modules</w:t>
      </w:r>
      <w:r w:rsidR="00590985">
        <w:t xml:space="preserve">, </w:t>
      </w:r>
      <w:r w:rsidR="00590985" w:rsidRPr="00590985">
        <w:t>to de</w:t>
      </w:r>
      <w:r w:rsidR="00F46E95">
        <w:t>scribe their actions, decisions</w:t>
      </w:r>
      <w:r w:rsidR="00590985" w:rsidRPr="00590985">
        <w:t xml:space="preserve">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14:paraId="24B81DA2" w14:textId="77777777" w:rsidR="00557098" w:rsidRDefault="00557098" w:rsidP="00557098">
      <w:pPr>
        <w:pStyle w:val="Heading2"/>
      </w:pPr>
      <w:bookmarkStart w:id="5" w:name="_Toc74296999"/>
      <w:r>
        <w:t>Exercise Guidelines</w:t>
      </w:r>
      <w:bookmarkEnd w:id="5"/>
    </w:p>
    <w:p w14:paraId="24B81DA3" w14:textId="77777777"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24B81DA4" w14:textId="77777777" w:rsidR="00557098" w:rsidRDefault="00557098" w:rsidP="00557098">
      <w:pPr>
        <w:pStyle w:val="ListBullet"/>
      </w:pPr>
      <w:r>
        <w:t>Respond to the scenario using your knowledge of current plans and capabilities (i.e., you may use only existing assets) and insights derived from your training.</w:t>
      </w:r>
    </w:p>
    <w:p w14:paraId="24B81DA5" w14:textId="77777777"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14:paraId="24B81DA6" w14:textId="77777777" w:rsidR="00557098" w:rsidRDefault="00557098" w:rsidP="00557098">
      <w:pPr>
        <w:pStyle w:val="ListBullet"/>
      </w:pPr>
      <w:r>
        <w:t>Issue identification is not as valuable as suggestions and recommended actions that could improve [</w:t>
      </w:r>
      <w:r w:rsidRPr="00557098">
        <w:rPr>
          <w:highlight w:val="lightGray"/>
        </w:rPr>
        <w:t>prevention, p</w:t>
      </w:r>
      <w:r w:rsidR="00F46E95">
        <w:rPr>
          <w:highlight w:val="lightGray"/>
        </w:rPr>
        <w:t xml:space="preserve">rotection, mitigation, </w:t>
      </w:r>
      <w:proofErr w:type="gramStart"/>
      <w:r w:rsidR="00F46E95">
        <w:rPr>
          <w:highlight w:val="lightGray"/>
        </w:rPr>
        <w:t>response</w:t>
      </w:r>
      <w:proofErr w:type="gramEnd"/>
      <w:r w:rsidR="00F46E95">
        <w:rPr>
          <w:highlight w:val="lightGray"/>
        </w:rPr>
        <w:t xml:space="preserve"> or</w:t>
      </w:r>
      <w:r w:rsidRPr="00557098">
        <w:rPr>
          <w:highlight w:val="lightGray"/>
        </w:rPr>
        <w:t xml:space="preserve"> recovery</w:t>
      </w:r>
      <w:r>
        <w:t>] efforts.</w:t>
      </w:r>
      <w:r w:rsidR="00B411A6">
        <w:t xml:space="preserve"> </w:t>
      </w:r>
      <w:r>
        <w:t>Problem-solving should be the focus.</w:t>
      </w:r>
    </w:p>
    <w:p w14:paraId="24B81DA7" w14:textId="77777777" w:rsidR="00590985" w:rsidRDefault="00590985" w:rsidP="00590985">
      <w:pPr>
        <w:pStyle w:val="ListBullet"/>
      </w:pPr>
      <w:r w:rsidRPr="00A10F67">
        <w:t>Assume there will be cooperation and support from other responders and agencies.</w:t>
      </w:r>
    </w:p>
    <w:p w14:paraId="24B81DA8" w14:textId="77777777"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Pr="00A10F67">
        <w:t>, your intuition</w:t>
      </w:r>
      <w:r w:rsidR="00D860C4">
        <w:t xml:space="preserve"> and</w:t>
      </w:r>
      <w:r w:rsidRPr="00A10F67">
        <w:t xml:space="preserve"> other utility resources included as part of this material or that you brought with you. </w:t>
      </w:r>
    </w:p>
    <w:p w14:paraId="24B81DA9" w14:textId="77777777" w:rsidR="00590985" w:rsidRDefault="00590985" w:rsidP="00590985">
      <w:pPr>
        <w:pStyle w:val="ListBullet"/>
      </w:pPr>
      <w:r w:rsidRPr="00A10F67">
        <w:t>Treat the scenario as if it will affect your area.</w:t>
      </w:r>
    </w:p>
    <w:p w14:paraId="24B81DAA" w14:textId="77777777" w:rsidR="00557098" w:rsidRDefault="00557098" w:rsidP="00557098">
      <w:pPr>
        <w:pStyle w:val="Heading2"/>
      </w:pPr>
      <w:bookmarkStart w:id="6" w:name="_Toc74297000"/>
      <w:r>
        <w:t>Exercise Assumptions and Artificialities</w:t>
      </w:r>
      <w:bookmarkEnd w:id="6"/>
    </w:p>
    <w:p w14:paraId="24B81DAB" w14:textId="439D835E"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 xml:space="preserve">Exercise participants should accept that assumptions and artificialities are inherent in any </w:t>
      </w:r>
      <w:r w:rsidR="00CD5784" w:rsidRPr="00557098">
        <w:t>exercise and</w:t>
      </w:r>
      <w:r w:rsidRPr="00557098">
        <w:t xml:space="preserve"> should not allow these considerations to negatively impact their participation.</w:t>
      </w:r>
      <w:r w:rsidR="00B411A6">
        <w:t xml:space="preserve"> </w:t>
      </w:r>
      <w:r w:rsidRPr="00557098">
        <w:t>During this exercise, the following apply:</w:t>
      </w:r>
    </w:p>
    <w:p w14:paraId="24B81DAC" w14:textId="77777777" w:rsidR="00557098" w:rsidRDefault="00557098" w:rsidP="00557098">
      <w:pPr>
        <w:pStyle w:val="ListBullet"/>
      </w:pPr>
      <w:r>
        <w:t>[</w:t>
      </w:r>
      <w:r w:rsidRPr="00557098">
        <w:rPr>
          <w:highlight w:val="lightGray"/>
        </w:rPr>
        <w:t>The exercise is conducted in a no-fault learning environment where</w:t>
      </w:r>
      <w:r w:rsidR="00F46E95">
        <w:rPr>
          <w:highlight w:val="lightGray"/>
        </w:rPr>
        <w:t xml:space="preserve">in capabilities, plans, </w:t>
      </w:r>
      <w:proofErr w:type="gramStart"/>
      <w:r w:rsidR="00F46E95">
        <w:rPr>
          <w:highlight w:val="lightGray"/>
        </w:rPr>
        <w:t>systems</w:t>
      </w:r>
      <w:proofErr w:type="gramEnd"/>
      <w:r w:rsidRPr="00557098">
        <w:rPr>
          <w:highlight w:val="lightGray"/>
        </w:rPr>
        <w:t xml:space="preserve"> and processes will be evaluated.]</w:t>
      </w:r>
    </w:p>
    <w:p w14:paraId="24B81DAD" w14:textId="77777777" w:rsidR="00557098" w:rsidRDefault="00557098" w:rsidP="00557098">
      <w:pPr>
        <w:pStyle w:val="ListBullet"/>
      </w:pPr>
      <w:r>
        <w:lastRenderedPageBreak/>
        <w:t>[</w:t>
      </w:r>
      <w:r w:rsidRPr="00557098">
        <w:rPr>
          <w:highlight w:val="lightGray"/>
        </w:rPr>
        <w:t>The exercise scenario is plausible, and events occur as they are presented.]</w:t>
      </w:r>
    </w:p>
    <w:p w14:paraId="211B93FA" w14:textId="77777777" w:rsidR="00CC331B" w:rsidRDefault="00557098" w:rsidP="00557098">
      <w:pPr>
        <w:pStyle w:val="ListBullet"/>
      </w:pPr>
      <w:r>
        <w:t>[</w:t>
      </w:r>
      <w:r w:rsidRPr="00557098">
        <w:rPr>
          <w:highlight w:val="lightGray"/>
        </w:rPr>
        <w:t>All players receive information at the same time.</w:t>
      </w:r>
      <w:r>
        <w:t>]</w:t>
      </w:r>
    </w:p>
    <w:p w14:paraId="56AF090C" w14:textId="77777777" w:rsidR="004A7A29" w:rsidRDefault="004A7A29" w:rsidP="004A7A29">
      <w:pPr>
        <w:pStyle w:val="ListBullet"/>
        <w:numPr>
          <w:ilvl w:val="0"/>
          <w:numId w:val="0"/>
        </w:numPr>
        <w:ind w:left="720" w:hanging="360"/>
      </w:pPr>
    </w:p>
    <w:p w14:paraId="55F101B5" w14:textId="77777777" w:rsidR="006B0F42" w:rsidRDefault="006B0F42" w:rsidP="004A7A29">
      <w:pPr>
        <w:pStyle w:val="ListBullet"/>
        <w:numPr>
          <w:ilvl w:val="0"/>
          <w:numId w:val="0"/>
        </w:numPr>
        <w:ind w:left="720" w:hanging="360"/>
        <w:sectPr w:rsidR="006B0F42" w:rsidSect="00A27816">
          <w:footerReference w:type="default" r:id="rId13"/>
          <w:pgSz w:w="12240" w:h="15840"/>
          <w:pgMar w:top="1440" w:right="1440" w:bottom="1440" w:left="1440" w:header="720" w:footer="720" w:gutter="0"/>
          <w:cols w:space="720"/>
          <w:docGrid w:linePitch="360"/>
        </w:sectPr>
      </w:pPr>
    </w:p>
    <w:p w14:paraId="3497F34C" w14:textId="77777777" w:rsidR="00734455" w:rsidRDefault="00734455" w:rsidP="00734455">
      <w:pPr>
        <w:pStyle w:val="Heading1"/>
      </w:pPr>
      <w:bookmarkStart w:id="7" w:name="_Toc74297001"/>
      <w:r>
        <w:lastRenderedPageBreak/>
        <w:t>Module 1: [</w:t>
      </w:r>
      <w:r w:rsidRPr="00B51140">
        <w:rPr>
          <w:highlight w:val="lightGray"/>
        </w:rPr>
        <w:t>First Four Hours</w:t>
      </w:r>
      <w:r>
        <w:t>]</w:t>
      </w:r>
      <w:bookmarkEnd w:id="7"/>
    </w:p>
    <w:p w14:paraId="445D78AF" w14:textId="77777777" w:rsidR="00734455" w:rsidRDefault="00734455" w:rsidP="00734455">
      <w:pPr>
        <w:pStyle w:val="Heading2"/>
      </w:pPr>
      <w:bookmarkStart w:id="8" w:name="_Toc74297002"/>
      <w:r>
        <w:t>Key Issues</w:t>
      </w:r>
      <w:bookmarkEnd w:id="8"/>
    </w:p>
    <w:p w14:paraId="57F91DD9" w14:textId="5786F82A" w:rsidR="00CE23D2" w:rsidRDefault="00CE23D2" w:rsidP="00CE4B03">
      <w:pPr>
        <w:pStyle w:val="BodyText"/>
        <w:numPr>
          <w:ilvl w:val="0"/>
          <w:numId w:val="5"/>
        </w:numPr>
      </w:pPr>
      <w:r>
        <w:t>[</w:t>
      </w:r>
      <w:r>
        <w:rPr>
          <w:highlight w:val="lightGray"/>
        </w:rPr>
        <w:t xml:space="preserve">All power </w:t>
      </w:r>
      <w:r w:rsidR="00134A64">
        <w:rPr>
          <w:highlight w:val="lightGray"/>
        </w:rPr>
        <w:t>in the area</w:t>
      </w:r>
      <w:r>
        <w:rPr>
          <w:highlight w:val="lightGray"/>
        </w:rPr>
        <w:t xml:space="preserve"> </w:t>
      </w:r>
      <w:r w:rsidR="00A441BC">
        <w:rPr>
          <w:highlight w:val="lightGray"/>
        </w:rPr>
        <w:t>is lost without warning</w:t>
      </w:r>
      <w:r w:rsidRPr="003F7E99">
        <w:rPr>
          <w:highlight w:val="lightGray"/>
        </w:rPr>
        <w:t>.</w:t>
      </w:r>
      <w:r w:rsidR="00134A64" w:rsidRPr="003F7E99">
        <w:rPr>
          <w:highlight w:val="lightGray"/>
        </w:rPr>
        <w:t xml:space="preserve"> </w:t>
      </w:r>
      <w:r w:rsidR="003F7E99" w:rsidRPr="003F7E99">
        <w:rPr>
          <w:highlight w:val="lightGray"/>
        </w:rPr>
        <w:t>Initial r</w:t>
      </w:r>
      <w:r w:rsidR="00134A64" w:rsidRPr="003F7E99">
        <w:rPr>
          <w:highlight w:val="lightGray"/>
        </w:rPr>
        <w:t>eports indicate that the outage is widespread</w:t>
      </w:r>
      <w:r w:rsidR="003F7E99" w:rsidRPr="003F7E99">
        <w:rPr>
          <w:highlight w:val="lightGray"/>
        </w:rPr>
        <w:t xml:space="preserve">, impacting multiple </w:t>
      </w:r>
      <w:r w:rsidR="000003F3">
        <w:rPr>
          <w:highlight w:val="lightGray"/>
        </w:rPr>
        <w:t>counties</w:t>
      </w:r>
      <w:r w:rsidR="003F7E99" w:rsidRPr="003F7E99">
        <w:rPr>
          <w:highlight w:val="lightGray"/>
        </w:rPr>
        <w:t>.</w:t>
      </w:r>
      <w:r>
        <w:t>]</w:t>
      </w:r>
    </w:p>
    <w:p w14:paraId="3322C876" w14:textId="095B2670" w:rsidR="00CC3652" w:rsidRPr="00842C0F" w:rsidRDefault="00C114FF" w:rsidP="00CE4B03">
      <w:pPr>
        <w:pStyle w:val="BodyText"/>
        <w:numPr>
          <w:ilvl w:val="0"/>
          <w:numId w:val="5"/>
        </w:numPr>
      </w:pPr>
      <w:r>
        <w:t>[</w:t>
      </w:r>
      <w:r w:rsidR="007E48BB" w:rsidRPr="00B14F34">
        <w:rPr>
          <w:highlight w:val="lightGray"/>
        </w:rPr>
        <w:t xml:space="preserve">Many cell towers continue to operate on backup </w:t>
      </w:r>
      <w:r w:rsidR="00B14F34">
        <w:rPr>
          <w:highlight w:val="lightGray"/>
        </w:rPr>
        <w:t>power</w:t>
      </w:r>
      <w:r w:rsidR="007E48BB" w:rsidRPr="00B14F34">
        <w:rPr>
          <w:highlight w:val="lightGray"/>
        </w:rPr>
        <w:t xml:space="preserve">, but </w:t>
      </w:r>
      <w:r w:rsidR="0029365E" w:rsidRPr="00B14F34">
        <w:rPr>
          <w:highlight w:val="lightGray"/>
        </w:rPr>
        <w:t>mobile networks begin to fail due to overlo</w:t>
      </w:r>
      <w:r w:rsidR="00B14F34" w:rsidRPr="00B14F34">
        <w:rPr>
          <w:highlight w:val="lightGray"/>
        </w:rPr>
        <w:t>ad.</w:t>
      </w:r>
      <w:r w:rsidR="00B14F34">
        <w:t>]</w:t>
      </w:r>
    </w:p>
    <w:p w14:paraId="7DA88154" w14:textId="77777777" w:rsidR="00734455" w:rsidRDefault="00734455" w:rsidP="00734455">
      <w:pPr>
        <w:pStyle w:val="Heading2"/>
      </w:pPr>
      <w:bookmarkStart w:id="9" w:name="_Toc74297003"/>
      <w:r>
        <w:t>Questions</w:t>
      </w:r>
      <w:bookmarkEnd w:id="9"/>
    </w:p>
    <w:p w14:paraId="44767A03" w14:textId="77777777" w:rsidR="00734455" w:rsidRPr="00F95931" w:rsidRDefault="00734455" w:rsidP="00734455">
      <w:pPr>
        <w:pStyle w:val="BodyText"/>
      </w:pPr>
      <w:r w:rsidRPr="00F95931">
        <w:t>Based on the information provided, participate in the discussion concerning the issues raised in Module 1.</w:t>
      </w:r>
      <w:r>
        <w:t xml:space="preserve"> </w:t>
      </w:r>
      <w:r w:rsidRPr="00F95931">
        <w:t xml:space="preserve">Identify any critical issues, decisions, </w:t>
      </w:r>
      <w:proofErr w:type="gramStart"/>
      <w:r w:rsidRPr="00F95931">
        <w:t>requirements</w:t>
      </w:r>
      <w:proofErr w:type="gramEnd"/>
      <w:r w:rsidRPr="00F95931">
        <w:t xml:space="preserve"> or questions that should be addressed at this time. </w:t>
      </w:r>
    </w:p>
    <w:p w14:paraId="1033A0BB" w14:textId="69B68CBE" w:rsidR="00734455" w:rsidRDefault="00734455" w:rsidP="00C17D30">
      <w:pPr>
        <w:pStyle w:val="BodyText"/>
        <w:spacing w:after="0"/>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14:paraId="1B42463E" w14:textId="77777777" w:rsidR="00C17D30" w:rsidRDefault="00C17D30" w:rsidP="00C17D30">
      <w:pPr>
        <w:pStyle w:val="BodyText"/>
        <w:spacing w:after="0"/>
      </w:pPr>
    </w:p>
    <w:p w14:paraId="2F40D424" w14:textId="77777777" w:rsidR="000E573A" w:rsidRPr="009C0247" w:rsidRDefault="000E573A" w:rsidP="000E573A">
      <w:pPr>
        <w:pStyle w:val="BodyText"/>
        <w:spacing w:after="120"/>
        <w:rPr>
          <w:b/>
          <w:bCs/>
        </w:rPr>
      </w:pPr>
      <w:r w:rsidRPr="00897906">
        <w:rPr>
          <w:b/>
          <w:bCs/>
        </w:rPr>
        <w:t>Water/Wastewater Utility</w:t>
      </w:r>
    </w:p>
    <w:p w14:paraId="65174816" w14:textId="77777777" w:rsidR="000E573A" w:rsidRPr="00F2365E" w:rsidRDefault="000E573A" w:rsidP="000E573A">
      <w:pPr>
        <w:pStyle w:val="Default"/>
        <w:numPr>
          <w:ilvl w:val="0"/>
          <w:numId w:val="6"/>
        </w:numPr>
        <w:spacing w:after="120"/>
        <w:rPr>
          <w:rFonts w:ascii="Times New Roman" w:hAnsi="Times New Roman" w:cs="Times New Roman"/>
        </w:rPr>
      </w:pPr>
      <w:r>
        <w:rPr>
          <w:rFonts w:ascii="Times New Roman" w:hAnsi="Times New Roman" w:cs="Times New Roman"/>
        </w:rPr>
        <w:t>[</w:t>
      </w:r>
      <w:r w:rsidRPr="00777D67">
        <w:rPr>
          <w:rFonts w:ascii="Times New Roman" w:hAnsi="Times New Roman" w:cs="Times New Roman"/>
          <w:highlight w:val="lightGray"/>
        </w:rPr>
        <w:t>Does your utility have emergency power?</w:t>
      </w:r>
      <w:r>
        <w:rPr>
          <w:rFonts w:ascii="Times New Roman" w:hAnsi="Times New Roman" w:cs="Times New Roman"/>
        </w:rPr>
        <w:t>]</w:t>
      </w:r>
      <w:r w:rsidRPr="00F2365E">
        <w:rPr>
          <w:rFonts w:ascii="Times New Roman" w:hAnsi="Times New Roman" w:cs="Times New Roman"/>
        </w:rPr>
        <w:t xml:space="preserve"> </w:t>
      </w:r>
    </w:p>
    <w:p w14:paraId="49355A1F" w14:textId="77777777" w:rsidR="000E573A" w:rsidRDefault="000E573A" w:rsidP="000E573A">
      <w:pPr>
        <w:pStyle w:val="Default"/>
        <w:numPr>
          <w:ilvl w:val="1"/>
          <w:numId w:val="6"/>
        </w:numPr>
        <w:spacing w:after="120"/>
        <w:rPr>
          <w:rFonts w:ascii="Times New Roman" w:hAnsi="Times New Roman" w:cs="Times New Roman"/>
        </w:rPr>
      </w:pPr>
      <w:r>
        <w:rPr>
          <w:rFonts w:ascii="Times New Roman" w:hAnsi="Times New Roman" w:cs="Times New Roman"/>
        </w:rPr>
        <w:t>[</w:t>
      </w:r>
      <w:r w:rsidRPr="008A01A2">
        <w:rPr>
          <w:rFonts w:ascii="Times New Roman" w:hAnsi="Times New Roman" w:cs="Times New Roman"/>
          <w:highlight w:val="lightGray"/>
        </w:rPr>
        <w:t>In administration buildings?</w:t>
      </w:r>
      <w:r>
        <w:rPr>
          <w:rFonts w:ascii="Times New Roman" w:hAnsi="Times New Roman" w:cs="Times New Roman"/>
        </w:rPr>
        <w:t>]</w:t>
      </w:r>
      <w:r w:rsidRPr="00322F07">
        <w:rPr>
          <w:rFonts w:ascii="Times New Roman" w:hAnsi="Times New Roman" w:cs="Times New Roman"/>
        </w:rPr>
        <w:t xml:space="preserve"> </w:t>
      </w:r>
    </w:p>
    <w:p w14:paraId="1ECF20D8" w14:textId="77777777" w:rsidR="000E573A" w:rsidRDefault="000E573A" w:rsidP="000E573A">
      <w:pPr>
        <w:pStyle w:val="Default"/>
        <w:numPr>
          <w:ilvl w:val="1"/>
          <w:numId w:val="6"/>
        </w:numPr>
        <w:spacing w:after="120"/>
        <w:rPr>
          <w:rFonts w:ascii="Times New Roman" w:hAnsi="Times New Roman" w:cs="Times New Roman"/>
        </w:rPr>
      </w:pPr>
      <w:r>
        <w:rPr>
          <w:rFonts w:ascii="Times New Roman" w:hAnsi="Times New Roman" w:cs="Times New Roman"/>
        </w:rPr>
        <w:t>[</w:t>
      </w:r>
      <w:r w:rsidRPr="008A01A2">
        <w:rPr>
          <w:rFonts w:ascii="Times New Roman" w:hAnsi="Times New Roman" w:cs="Times New Roman"/>
          <w:highlight w:val="lightGray"/>
        </w:rPr>
        <w:t>For treatment and distribution?</w:t>
      </w:r>
      <w:r>
        <w:rPr>
          <w:rFonts w:ascii="Times New Roman" w:hAnsi="Times New Roman" w:cs="Times New Roman"/>
        </w:rPr>
        <w:t>]</w:t>
      </w:r>
    </w:p>
    <w:p w14:paraId="0B2BC02F" w14:textId="77777777" w:rsidR="000E573A" w:rsidRPr="00924F3E" w:rsidRDefault="000E573A" w:rsidP="000E573A">
      <w:pPr>
        <w:pStyle w:val="Default"/>
        <w:numPr>
          <w:ilvl w:val="0"/>
          <w:numId w:val="6"/>
        </w:numPr>
        <w:spacing w:after="120"/>
        <w:rPr>
          <w:rFonts w:ascii="Times New Roman" w:hAnsi="Times New Roman" w:cs="Times New Roman"/>
        </w:rPr>
      </w:pPr>
      <w:r>
        <w:rPr>
          <w:rFonts w:ascii="Times New Roman" w:hAnsi="Times New Roman" w:cs="Times New Roman"/>
        </w:rPr>
        <w:t>[</w:t>
      </w:r>
      <w:r w:rsidRPr="00777D67">
        <w:rPr>
          <w:rFonts w:ascii="Times New Roman" w:hAnsi="Times New Roman" w:cs="Times New Roman"/>
          <w:highlight w:val="lightGray"/>
        </w:rPr>
        <w:t>Does your utility have system pressure?</w:t>
      </w:r>
      <w:r>
        <w:rPr>
          <w:rFonts w:ascii="Times New Roman" w:hAnsi="Times New Roman" w:cs="Times New Roman"/>
        </w:rPr>
        <w:t>]</w:t>
      </w:r>
      <w:r w:rsidRPr="00924F3E">
        <w:rPr>
          <w:rFonts w:ascii="Times New Roman" w:hAnsi="Times New Roman" w:cs="Times New Roman"/>
        </w:rPr>
        <w:t xml:space="preserve"> </w:t>
      </w:r>
    </w:p>
    <w:p w14:paraId="28788A04" w14:textId="77777777" w:rsidR="000E573A" w:rsidRDefault="000E573A" w:rsidP="000E573A">
      <w:pPr>
        <w:pStyle w:val="Default"/>
        <w:numPr>
          <w:ilvl w:val="0"/>
          <w:numId w:val="6"/>
        </w:numPr>
        <w:spacing w:after="120"/>
        <w:rPr>
          <w:rFonts w:ascii="Times New Roman" w:hAnsi="Times New Roman" w:cs="Times New Roman"/>
        </w:rPr>
      </w:pPr>
      <w:r>
        <w:rPr>
          <w:rFonts w:ascii="Times New Roman" w:hAnsi="Times New Roman" w:cs="Times New Roman"/>
        </w:rPr>
        <w:t>[</w:t>
      </w:r>
      <w:r w:rsidRPr="00777D67">
        <w:rPr>
          <w:rFonts w:ascii="Times New Roman" w:hAnsi="Times New Roman" w:cs="Times New Roman"/>
          <w:highlight w:val="lightGray"/>
        </w:rPr>
        <w:t>Is your utility delivering water?</w:t>
      </w:r>
      <w:r>
        <w:rPr>
          <w:rFonts w:ascii="Times New Roman" w:hAnsi="Times New Roman" w:cs="Times New Roman"/>
        </w:rPr>
        <w:t>]</w:t>
      </w:r>
      <w:r w:rsidRPr="00924F3E">
        <w:rPr>
          <w:rFonts w:ascii="Times New Roman" w:hAnsi="Times New Roman" w:cs="Times New Roman"/>
        </w:rPr>
        <w:t xml:space="preserve"> </w:t>
      </w:r>
    </w:p>
    <w:p w14:paraId="3353851C" w14:textId="77777777" w:rsidR="000E573A" w:rsidRPr="00924F3E" w:rsidRDefault="000E573A" w:rsidP="000E573A">
      <w:pPr>
        <w:pStyle w:val="Default"/>
        <w:numPr>
          <w:ilvl w:val="0"/>
          <w:numId w:val="6"/>
        </w:numPr>
        <w:spacing w:after="120"/>
        <w:rPr>
          <w:rFonts w:ascii="Times New Roman" w:hAnsi="Times New Roman" w:cs="Times New Roman"/>
        </w:rPr>
      </w:pPr>
      <w:r>
        <w:rPr>
          <w:rFonts w:ascii="Times New Roman" w:hAnsi="Times New Roman" w:cs="Times New Roman"/>
        </w:rPr>
        <w:t>[</w:t>
      </w:r>
      <w:r w:rsidRPr="00CE1C3C">
        <w:rPr>
          <w:rFonts w:ascii="Times New Roman" w:hAnsi="Times New Roman" w:cs="Times New Roman"/>
          <w:highlight w:val="lightGray"/>
        </w:rPr>
        <w:t xml:space="preserve">Is your utility collecting </w:t>
      </w:r>
      <w:r w:rsidRPr="00777D67">
        <w:rPr>
          <w:rFonts w:ascii="Times New Roman" w:hAnsi="Times New Roman" w:cs="Times New Roman"/>
          <w:highlight w:val="lightGray"/>
        </w:rPr>
        <w:t>wastewater?</w:t>
      </w:r>
      <w:r>
        <w:rPr>
          <w:rFonts w:ascii="Times New Roman" w:hAnsi="Times New Roman" w:cs="Times New Roman"/>
        </w:rPr>
        <w:t>]</w:t>
      </w:r>
      <w:r w:rsidRPr="00924F3E">
        <w:rPr>
          <w:rFonts w:ascii="Times New Roman" w:hAnsi="Times New Roman" w:cs="Times New Roman"/>
        </w:rPr>
        <w:t xml:space="preserve"> </w:t>
      </w:r>
    </w:p>
    <w:p w14:paraId="26264BDB" w14:textId="77777777" w:rsidR="000E573A" w:rsidRDefault="000E573A" w:rsidP="000E573A">
      <w:pPr>
        <w:pStyle w:val="Default"/>
        <w:numPr>
          <w:ilvl w:val="0"/>
          <w:numId w:val="6"/>
        </w:numPr>
        <w:spacing w:after="120"/>
        <w:rPr>
          <w:rFonts w:ascii="Times New Roman" w:hAnsi="Times New Roman" w:cs="Times New Roman"/>
        </w:rPr>
      </w:pPr>
      <w:r>
        <w:rPr>
          <w:rFonts w:ascii="Times New Roman" w:hAnsi="Times New Roman" w:cs="Times New Roman"/>
        </w:rPr>
        <w:t>[</w:t>
      </w:r>
      <w:r w:rsidRPr="00CF377F">
        <w:rPr>
          <w:rFonts w:ascii="Times New Roman" w:hAnsi="Times New Roman" w:cs="Times New Roman"/>
          <w:highlight w:val="lightGray"/>
        </w:rPr>
        <w:t xml:space="preserve">What </w:t>
      </w:r>
      <w:proofErr w:type="gramStart"/>
      <w:r w:rsidRPr="00CF377F">
        <w:rPr>
          <w:rFonts w:ascii="Times New Roman" w:hAnsi="Times New Roman" w:cs="Times New Roman"/>
          <w:highlight w:val="lightGray"/>
        </w:rPr>
        <w:t>are</w:t>
      </w:r>
      <w:proofErr w:type="gramEnd"/>
      <w:r w:rsidRPr="00CF377F">
        <w:rPr>
          <w:rFonts w:ascii="Times New Roman" w:hAnsi="Times New Roman" w:cs="Times New Roman"/>
          <w:highlight w:val="lightGray"/>
        </w:rPr>
        <w:t xml:space="preserve"> your utility’s first three notifications?</w:t>
      </w:r>
      <w:r>
        <w:rPr>
          <w:rFonts w:ascii="Times New Roman" w:hAnsi="Times New Roman" w:cs="Times New Roman"/>
        </w:rPr>
        <w:t>]</w:t>
      </w:r>
    </w:p>
    <w:p w14:paraId="2638CB61" w14:textId="77777777" w:rsidR="000E573A" w:rsidRDefault="000E573A" w:rsidP="000E573A">
      <w:pPr>
        <w:pStyle w:val="Default"/>
        <w:numPr>
          <w:ilvl w:val="0"/>
          <w:numId w:val="6"/>
        </w:numPr>
        <w:spacing w:after="120"/>
        <w:rPr>
          <w:rFonts w:ascii="Times New Roman" w:hAnsi="Times New Roman" w:cs="Times New Roman"/>
        </w:rPr>
      </w:pPr>
      <w:r>
        <w:rPr>
          <w:rFonts w:ascii="Times New Roman" w:hAnsi="Times New Roman" w:cs="Times New Roman"/>
        </w:rPr>
        <w:t>[</w:t>
      </w:r>
      <w:r w:rsidRPr="00CF377F">
        <w:rPr>
          <w:rFonts w:ascii="Times New Roman" w:hAnsi="Times New Roman" w:cs="Times New Roman"/>
          <w:highlight w:val="lightGray"/>
        </w:rPr>
        <w:t xml:space="preserve">What </w:t>
      </w:r>
      <w:proofErr w:type="gramStart"/>
      <w:r w:rsidRPr="00CF377F">
        <w:rPr>
          <w:rFonts w:ascii="Times New Roman" w:hAnsi="Times New Roman" w:cs="Times New Roman"/>
          <w:highlight w:val="lightGray"/>
        </w:rPr>
        <w:t>are</w:t>
      </w:r>
      <w:proofErr w:type="gramEnd"/>
      <w:r w:rsidRPr="00CF377F">
        <w:rPr>
          <w:rFonts w:ascii="Times New Roman" w:hAnsi="Times New Roman" w:cs="Times New Roman"/>
          <w:highlight w:val="lightGray"/>
        </w:rPr>
        <w:t xml:space="preserve"> your utility’s security concerns?</w:t>
      </w:r>
      <w:r>
        <w:rPr>
          <w:rFonts w:ascii="Times New Roman" w:hAnsi="Times New Roman" w:cs="Times New Roman"/>
        </w:rPr>
        <w:t>]</w:t>
      </w:r>
      <w:r w:rsidRPr="00F339F6">
        <w:rPr>
          <w:rFonts w:ascii="Times New Roman" w:hAnsi="Times New Roman" w:cs="Times New Roman"/>
        </w:rPr>
        <w:t xml:space="preserve"> </w:t>
      </w:r>
    </w:p>
    <w:p w14:paraId="6BDF1244" w14:textId="3DD7ECC0" w:rsidR="000E573A" w:rsidRDefault="000E573A" w:rsidP="000E573A">
      <w:pPr>
        <w:pStyle w:val="Default"/>
        <w:numPr>
          <w:ilvl w:val="0"/>
          <w:numId w:val="6"/>
        </w:numPr>
        <w:spacing w:after="120"/>
        <w:rPr>
          <w:rFonts w:ascii="Times New Roman" w:hAnsi="Times New Roman" w:cs="Times New Roman"/>
        </w:rPr>
      </w:pPr>
      <w:r>
        <w:rPr>
          <w:rFonts w:ascii="Times New Roman" w:hAnsi="Times New Roman" w:cs="Times New Roman"/>
        </w:rPr>
        <w:t>[</w:t>
      </w:r>
      <w:r w:rsidRPr="00033BDB">
        <w:rPr>
          <w:rFonts w:ascii="Times New Roman" w:hAnsi="Times New Roman" w:cs="Times New Roman"/>
          <w:highlight w:val="lightGray"/>
        </w:rPr>
        <w:t>How is your utility communicating with customers</w:t>
      </w:r>
      <w:r>
        <w:rPr>
          <w:rFonts w:ascii="Times New Roman" w:hAnsi="Times New Roman" w:cs="Times New Roman"/>
          <w:highlight w:val="lightGray"/>
        </w:rPr>
        <w:t xml:space="preserve"> and</w:t>
      </w:r>
      <w:r w:rsidRPr="00033BDB">
        <w:rPr>
          <w:rFonts w:ascii="Times New Roman" w:hAnsi="Times New Roman" w:cs="Times New Roman"/>
          <w:highlight w:val="lightGray"/>
        </w:rPr>
        <w:t xml:space="preserve"> </w:t>
      </w:r>
      <w:r>
        <w:rPr>
          <w:rFonts w:ascii="Times New Roman" w:hAnsi="Times New Roman" w:cs="Times New Roman"/>
          <w:highlight w:val="lightGray"/>
        </w:rPr>
        <w:t>personnel</w:t>
      </w:r>
      <w:r>
        <w:rPr>
          <w:rFonts w:ascii="Times New Roman" w:hAnsi="Times New Roman" w:cs="Times New Roman"/>
        </w:rPr>
        <w:t>?]</w:t>
      </w:r>
    </w:p>
    <w:p w14:paraId="67CCA639" w14:textId="77777777" w:rsidR="000E573A" w:rsidRPr="00D56150" w:rsidRDefault="000E573A" w:rsidP="000E573A">
      <w:pPr>
        <w:pStyle w:val="Default"/>
        <w:numPr>
          <w:ilvl w:val="0"/>
          <w:numId w:val="6"/>
        </w:numPr>
        <w:spacing w:after="240"/>
        <w:rPr>
          <w:rFonts w:ascii="Times New Roman" w:hAnsi="Times New Roman" w:cs="Times New Roman"/>
        </w:rPr>
      </w:pPr>
      <w:r>
        <w:rPr>
          <w:rFonts w:ascii="Times New Roman" w:hAnsi="Times New Roman" w:cs="Times New Roman"/>
        </w:rPr>
        <w:t>[</w:t>
      </w:r>
      <w:r w:rsidRPr="00B437D3">
        <w:rPr>
          <w:rFonts w:ascii="Times New Roman" w:hAnsi="Times New Roman" w:cs="Times New Roman"/>
          <w:highlight w:val="lightGray"/>
        </w:rPr>
        <w:t>Do processes or procedures exist to guide your actions, and if not, which ones would be helpful to develop?</w:t>
      </w:r>
      <w:r>
        <w:rPr>
          <w:rFonts w:ascii="Times New Roman" w:hAnsi="Times New Roman" w:cs="Times New Roman"/>
        </w:rPr>
        <w:t>]</w:t>
      </w:r>
    </w:p>
    <w:p w14:paraId="3111CBB9" w14:textId="77777777" w:rsidR="000E573A" w:rsidRPr="00803A1F" w:rsidRDefault="000E573A" w:rsidP="000E573A">
      <w:pPr>
        <w:pStyle w:val="Default"/>
        <w:spacing w:after="120"/>
        <w:ind w:left="360"/>
        <w:rPr>
          <w:rFonts w:ascii="Times New Roman" w:hAnsi="Times New Roman" w:cs="Times New Roman"/>
          <w:b/>
          <w:bCs/>
        </w:rPr>
      </w:pPr>
      <w:r w:rsidRPr="00803A1F">
        <w:rPr>
          <w:rFonts w:ascii="Times New Roman" w:hAnsi="Times New Roman" w:cs="Times New Roman"/>
          <w:b/>
          <w:bCs/>
        </w:rPr>
        <w:t>Electric</w:t>
      </w:r>
      <w:r>
        <w:rPr>
          <w:rFonts w:ascii="Times New Roman" w:hAnsi="Times New Roman" w:cs="Times New Roman"/>
          <w:b/>
          <w:bCs/>
        </w:rPr>
        <w:t>/Gas</w:t>
      </w:r>
      <w:r w:rsidRPr="00803A1F">
        <w:rPr>
          <w:rFonts w:ascii="Times New Roman" w:hAnsi="Times New Roman" w:cs="Times New Roman"/>
          <w:b/>
          <w:bCs/>
        </w:rPr>
        <w:t xml:space="preserve"> Utility</w:t>
      </w:r>
    </w:p>
    <w:p w14:paraId="12C14B15" w14:textId="77777777" w:rsidR="000E573A" w:rsidRPr="00803A1F" w:rsidRDefault="000E573A" w:rsidP="000E573A">
      <w:pPr>
        <w:pStyle w:val="Default"/>
        <w:numPr>
          <w:ilvl w:val="0"/>
          <w:numId w:val="12"/>
        </w:numPr>
        <w:spacing w:after="120"/>
        <w:rPr>
          <w:rFonts w:ascii="Times New Roman" w:hAnsi="Times New Roman" w:cs="Times New Roman"/>
        </w:rPr>
      </w:pPr>
      <w:r w:rsidRPr="00924F3E">
        <w:rPr>
          <w:rFonts w:ascii="Times New Roman" w:hAnsi="Times New Roman" w:cs="Times New Roman"/>
        </w:rPr>
        <w:t xml:space="preserve"> </w:t>
      </w:r>
      <w:r>
        <w:rPr>
          <w:rFonts w:ascii="Times New Roman" w:hAnsi="Times New Roman" w:cs="Times New Roman"/>
        </w:rPr>
        <w:t>[</w:t>
      </w:r>
      <w:r w:rsidRPr="00531989">
        <w:rPr>
          <w:rFonts w:ascii="Times New Roman" w:hAnsi="Times New Roman" w:cs="Times New Roman"/>
          <w:highlight w:val="lightGray"/>
        </w:rPr>
        <w:t>Does your utility have emergency power?</w:t>
      </w:r>
      <w:r>
        <w:rPr>
          <w:rFonts w:ascii="Times New Roman" w:hAnsi="Times New Roman" w:cs="Times New Roman"/>
        </w:rPr>
        <w:t>]</w:t>
      </w:r>
      <w:r w:rsidRPr="00803A1F">
        <w:rPr>
          <w:rFonts w:ascii="Times New Roman" w:hAnsi="Times New Roman" w:cs="Times New Roman"/>
        </w:rPr>
        <w:t xml:space="preserve"> </w:t>
      </w:r>
    </w:p>
    <w:p w14:paraId="1C6A1410" w14:textId="77777777" w:rsidR="000E573A" w:rsidRDefault="000E573A" w:rsidP="000E573A">
      <w:pPr>
        <w:pStyle w:val="Default"/>
        <w:numPr>
          <w:ilvl w:val="1"/>
          <w:numId w:val="12"/>
        </w:numPr>
        <w:spacing w:after="120"/>
        <w:rPr>
          <w:rFonts w:ascii="Times New Roman" w:hAnsi="Times New Roman" w:cs="Times New Roman"/>
        </w:rPr>
      </w:pPr>
      <w:r>
        <w:rPr>
          <w:rFonts w:ascii="Times New Roman" w:hAnsi="Times New Roman" w:cs="Times New Roman"/>
        </w:rPr>
        <w:t>[</w:t>
      </w:r>
      <w:r w:rsidRPr="00993CCC">
        <w:rPr>
          <w:rFonts w:ascii="Times New Roman" w:hAnsi="Times New Roman" w:cs="Times New Roman"/>
          <w:highlight w:val="lightGray"/>
        </w:rPr>
        <w:t>In administration buildings?</w:t>
      </w:r>
      <w:r>
        <w:rPr>
          <w:rFonts w:ascii="Times New Roman" w:hAnsi="Times New Roman" w:cs="Times New Roman"/>
        </w:rPr>
        <w:t>]</w:t>
      </w:r>
      <w:r w:rsidRPr="00924F3E">
        <w:rPr>
          <w:rFonts w:ascii="Times New Roman" w:hAnsi="Times New Roman" w:cs="Times New Roman"/>
        </w:rPr>
        <w:t xml:space="preserve"> </w:t>
      </w:r>
    </w:p>
    <w:p w14:paraId="2C905C77" w14:textId="77777777" w:rsidR="000E573A" w:rsidRDefault="000E573A" w:rsidP="000E573A">
      <w:pPr>
        <w:pStyle w:val="Default"/>
        <w:numPr>
          <w:ilvl w:val="0"/>
          <w:numId w:val="12"/>
        </w:numPr>
        <w:spacing w:after="120"/>
        <w:rPr>
          <w:rFonts w:ascii="Times New Roman" w:hAnsi="Times New Roman" w:cs="Times New Roman"/>
        </w:rPr>
      </w:pPr>
      <w:r>
        <w:rPr>
          <w:rFonts w:ascii="Times New Roman" w:hAnsi="Times New Roman" w:cs="Times New Roman"/>
        </w:rPr>
        <w:t>[</w:t>
      </w:r>
      <w:r>
        <w:rPr>
          <w:rFonts w:ascii="Times New Roman" w:hAnsi="Times New Roman" w:cs="Times New Roman"/>
          <w:highlight w:val="lightGray"/>
        </w:rPr>
        <w:t xml:space="preserve">Is </w:t>
      </w:r>
      <w:r w:rsidRPr="00993CCC">
        <w:rPr>
          <w:rFonts w:ascii="Times New Roman" w:hAnsi="Times New Roman" w:cs="Times New Roman"/>
          <w:highlight w:val="lightGray"/>
        </w:rPr>
        <w:t>you</w:t>
      </w:r>
      <w:r>
        <w:rPr>
          <w:rFonts w:ascii="Times New Roman" w:hAnsi="Times New Roman" w:cs="Times New Roman"/>
          <w:highlight w:val="lightGray"/>
        </w:rPr>
        <w:t>r utility</w:t>
      </w:r>
      <w:r w:rsidRPr="00993CCC">
        <w:rPr>
          <w:rFonts w:ascii="Times New Roman" w:hAnsi="Times New Roman" w:cs="Times New Roman"/>
          <w:highlight w:val="lightGray"/>
        </w:rPr>
        <w:t xml:space="preserve"> delivering electricity</w:t>
      </w:r>
      <w:r>
        <w:rPr>
          <w:rFonts w:ascii="Times New Roman" w:hAnsi="Times New Roman" w:cs="Times New Roman"/>
          <w:highlight w:val="lightGray"/>
        </w:rPr>
        <w:t>/gas</w:t>
      </w:r>
      <w:r w:rsidRPr="00993CCC">
        <w:rPr>
          <w:rFonts w:ascii="Times New Roman" w:hAnsi="Times New Roman" w:cs="Times New Roman"/>
          <w:highlight w:val="lightGray"/>
        </w:rPr>
        <w:t xml:space="preserve"> anywhere?</w:t>
      </w:r>
      <w:r>
        <w:rPr>
          <w:rFonts w:ascii="Times New Roman" w:hAnsi="Times New Roman" w:cs="Times New Roman"/>
        </w:rPr>
        <w:t>]</w:t>
      </w:r>
      <w:r w:rsidRPr="00924F3E">
        <w:rPr>
          <w:rFonts w:ascii="Times New Roman" w:hAnsi="Times New Roman" w:cs="Times New Roman"/>
        </w:rPr>
        <w:t xml:space="preserve"> </w:t>
      </w:r>
    </w:p>
    <w:p w14:paraId="393812FA" w14:textId="77777777" w:rsidR="000E573A" w:rsidRDefault="000E573A" w:rsidP="000E573A">
      <w:pPr>
        <w:pStyle w:val="Default"/>
        <w:numPr>
          <w:ilvl w:val="0"/>
          <w:numId w:val="12"/>
        </w:numPr>
        <w:spacing w:after="120"/>
        <w:rPr>
          <w:rFonts w:ascii="Times New Roman" w:hAnsi="Times New Roman" w:cs="Times New Roman"/>
        </w:rPr>
      </w:pPr>
      <w:r>
        <w:rPr>
          <w:rFonts w:ascii="Times New Roman" w:hAnsi="Times New Roman" w:cs="Times New Roman"/>
        </w:rPr>
        <w:t>[</w:t>
      </w:r>
      <w:r w:rsidRPr="00993CCC">
        <w:rPr>
          <w:rFonts w:ascii="Times New Roman" w:hAnsi="Times New Roman" w:cs="Times New Roman"/>
          <w:highlight w:val="lightGray"/>
        </w:rPr>
        <w:t xml:space="preserve">What </w:t>
      </w:r>
      <w:proofErr w:type="gramStart"/>
      <w:r w:rsidRPr="00993CCC">
        <w:rPr>
          <w:rFonts w:ascii="Times New Roman" w:hAnsi="Times New Roman" w:cs="Times New Roman"/>
          <w:highlight w:val="lightGray"/>
        </w:rPr>
        <w:t>are</w:t>
      </w:r>
      <w:proofErr w:type="gramEnd"/>
      <w:r w:rsidRPr="00993CCC">
        <w:rPr>
          <w:rFonts w:ascii="Times New Roman" w:hAnsi="Times New Roman" w:cs="Times New Roman"/>
          <w:highlight w:val="lightGray"/>
        </w:rPr>
        <w:t xml:space="preserve"> your utility’s first three notifications?</w:t>
      </w:r>
      <w:r>
        <w:rPr>
          <w:rFonts w:ascii="Times New Roman" w:hAnsi="Times New Roman" w:cs="Times New Roman"/>
        </w:rPr>
        <w:t>]</w:t>
      </w:r>
      <w:r w:rsidRPr="00924F3E">
        <w:rPr>
          <w:rFonts w:ascii="Times New Roman" w:hAnsi="Times New Roman" w:cs="Times New Roman"/>
        </w:rPr>
        <w:t xml:space="preserve"> </w:t>
      </w:r>
    </w:p>
    <w:p w14:paraId="373CE12E" w14:textId="77777777" w:rsidR="000E573A" w:rsidRDefault="000E573A" w:rsidP="000E573A">
      <w:pPr>
        <w:pStyle w:val="Default"/>
        <w:numPr>
          <w:ilvl w:val="0"/>
          <w:numId w:val="12"/>
        </w:numPr>
        <w:spacing w:after="120"/>
        <w:rPr>
          <w:rFonts w:ascii="Times New Roman" w:hAnsi="Times New Roman" w:cs="Times New Roman"/>
        </w:rPr>
      </w:pPr>
      <w:r>
        <w:rPr>
          <w:rFonts w:ascii="Times New Roman" w:hAnsi="Times New Roman" w:cs="Times New Roman"/>
        </w:rPr>
        <w:t>[</w:t>
      </w:r>
      <w:r w:rsidRPr="00993CCC">
        <w:rPr>
          <w:rFonts w:ascii="Times New Roman" w:hAnsi="Times New Roman" w:cs="Times New Roman"/>
          <w:highlight w:val="lightGray"/>
        </w:rPr>
        <w:t xml:space="preserve">What </w:t>
      </w:r>
      <w:proofErr w:type="gramStart"/>
      <w:r w:rsidRPr="00993CCC">
        <w:rPr>
          <w:rFonts w:ascii="Times New Roman" w:hAnsi="Times New Roman" w:cs="Times New Roman"/>
          <w:highlight w:val="lightGray"/>
        </w:rPr>
        <w:t>are</w:t>
      </w:r>
      <w:proofErr w:type="gramEnd"/>
      <w:r w:rsidRPr="00993CCC">
        <w:rPr>
          <w:rFonts w:ascii="Times New Roman" w:hAnsi="Times New Roman" w:cs="Times New Roman"/>
          <w:highlight w:val="lightGray"/>
        </w:rPr>
        <w:t xml:space="preserve"> your utility’s security concerns?</w:t>
      </w:r>
      <w:r>
        <w:rPr>
          <w:rFonts w:ascii="Times New Roman" w:hAnsi="Times New Roman" w:cs="Times New Roman"/>
        </w:rPr>
        <w:t>]</w:t>
      </w:r>
    </w:p>
    <w:p w14:paraId="35976BD1" w14:textId="6150FB32" w:rsidR="000E573A" w:rsidRDefault="000E573A" w:rsidP="000E573A">
      <w:pPr>
        <w:pStyle w:val="Default"/>
        <w:numPr>
          <w:ilvl w:val="0"/>
          <w:numId w:val="12"/>
        </w:numPr>
        <w:spacing w:after="240"/>
        <w:rPr>
          <w:rFonts w:ascii="Times New Roman" w:hAnsi="Times New Roman" w:cs="Times New Roman"/>
        </w:rPr>
      </w:pPr>
      <w:r>
        <w:rPr>
          <w:rFonts w:ascii="Times New Roman" w:hAnsi="Times New Roman" w:cs="Times New Roman"/>
        </w:rPr>
        <w:t>[</w:t>
      </w:r>
      <w:r w:rsidRPr="00033BDB">
        <w:rPr>
          <w:rFonts w:ascii="Times New Roman" w:hAnsi="Times New Roman" w:cs="Times New Roman"/>
          <w:highlight w:val="lightGray"/>
        </w:rPr>
        <w:t>How is your utility communicating with customers</w:t>
      </w:r>
      <w:r>
        <w:rPr>
          <w:rFonts w:ascii="Times New Roman" w:hAnsi="Times New Roman" w:cs="Times New Roman"/>
          <w:highlight w:val="lightGray"/>
        </w:rPr>
        <w:t xml:space="preserve"> and</w:t>
      </w:r>
      <w:r w:rsidRPr="00033BDB">
        <w:rPr>
          <w:rFonts w:ascii="Times New Roman" w:hAnsi="Times New Roman" w:cs="Times New Roman"/>
          <w:highlight w:val="lightGray"/>
        </w:rPr>
        <w:t xml:space="preserve"> </w:t>
      </w:r>
      <w:r>
        <w:rPr>
          <w:rFonts w:ascii="Times New Roman" w:hAnsi="Times New Roman" w:cs="Times New Roman"/>
          <w:highlight w:val="lightGray"/>
        </w:rPr>
        <w:t>personnel</w:t>
      </w:r>
      <w:r w:rsidRPr="006B0552">
        <w:rPr>
          <w:rFonts w:ascii="Times New Roman" w:hAnsi="Times New Roman" w:cs="Times New Roman"/>
          <w:highlight w:val="lightGray"/>
        </w:rPr>
        <w:t>?</w:t>
      </w:r>
      <w:r>
        <w:rPr>
          <w:rFonts w:ascii="Times New Roman" w:hAnsi="Times New Roman" w:cs="Times New Roman"/>
        </w:rPr>
        <w:t>]</w:t>
      </w:r>
      <w:r w:rsidRPr="00104331">
        <w:rPr>
          <w:rFonts w:ascii="Times New Roman" w:hAnsi="Times New Roman" w:cs="Times New Roman"/>
        </w:rPr>
        <w:t xml:space="preserve"> </w:t>
      </w:r>
    </w:p>
    <w:p w14:paraId="0D0FFD0E" w14:textId="77777777" w:rsidR="000E573A" w:rsidRPr="007D6F6C" w:rsidRDefault="000E573A" w:rsidP="000E573A">
      <w:pPr>
        <w:pStyle w:val="Default"/>
        <w:spacing w:after="120"/>
        <w:ind w:left="360"/>
        <w:rPr>
          <w:rFonts w:ascii="Times New Roman" w:hAnsi="Times New Roman" w:cs="Times New Roman"/>
          <w:b/>
          <w:bCs/>
        </w:rPr>
      </w:pPr>
      <w:r w:rsidRPr="007D6F6C">
        <w:rPr>
          <w:rFonts w:ascii="Times New Roman" w:hAnsi="Times New Roman" w:cs="Times New Roman"/>
          <w:b/>
          <w:bCs/>
        </w:rPr>
        <w:lastRenderedPageBreak/>
        <w:t>Emergency Management Agenc</w:t>
      </w:r>
      <w:r>
        <w:rPr>
          <w:rFonts w:ascii="Times New Roman" w:hAnsi="Times New Roman" w:cs="Times New Roman"/>
          <w:b/>
          <w:bCs/>
        </w:rPr>
        <w:t>y (EMA)</w:t>
      </w:r>
    </w:p>
    <w:p w14:paraId="396BCA8B" w14:textId="77777777" w:rsidR="000E573A" w:rsidRDefault="000E573A" w:rsidP="000E573A">
      <w:pPr>
        <w:pStyle w:val="Default"/>
        <w:numPr>
          <w:ilvl w:val="0"/>
          <w:numId w:val="16"/>
        </w:numPr>
        <w:spacing w:after="120"/>
        <w:rPr>
          <w:rFonts w:ascii="Times New Roman" w:hAnsi="Times New Roman" w:cs="Times New Roman"/>
        </w:rPr>
      </w:pPr>
      <w:r>
        <w:rPr>
          <w:rFonts w:ascii="Times New Roman" w:hAnsi="Times New Roman" w:cs="Times New Roman"/>
        </w:rPr>
        <w:t>[</w:t>
      </w:r>
      <w:r w:rsidRPr="002F6340">
        <w:rPr>
          <w:rFonts w:ascii="Times New Roman" w:hAnsi="Times New Roman" w:cs="Times New Roman"/>
          <w:highlight w:val="lightGray"/>
        </w:rPr>
        <w:t>Do</w:t>
      </w:r>
      <w:r>
        <w:rPr>
          <w:rFonts w:ascii="Times New Roman" w:hAnsi="Times New Roman" w:cs="Times New Roman"/>
          <w:highlight w:val="lightGray"/>
        </w:rPr>
        <w:t>es</w:t>
      </w:r>
      <w:r w:rsidRPr="002F6340">
        <w:rPr>
          <w:rFonts w:ascii="Times New Roman" w:hAnsi="Times New Roman" w:cs="Times New Roman"/>
          <w:highlight w:val="lightGray"/>
        </w:rPr>
        <w:t xml:space="preserve"> you</w:t>
      </w:r>
      <w:r>
        <w:rPr>
          <w:rFonts w:ascii="Times New Roman" w:hAnsi="Times New Roman" w:cs="Times New Roman"/>
          <w:highlight w:val="lightGray"/>
        </w:rPr>
        <w:t xml:space="preserve">r EMA </w:t>
      </w:r>
      <w:r w:rsidRPr="002F6340">
        <w:rPr>
          <w:rFonts w:ascii="Times New Roman" w:hAnsi="Times New Roman" w:cs="Times New Roman"/>
          <w:highlight w:val="lightGray"/>
        </w:rPr>
        <w:t>have emergency power?</w:t>
      </w:r>
      <w:r>
        <w:rPr>
          <w:rFonts w:ascii="Times New Roman" w:hAnsi="Times New Roman" w:cs="Times New Roman"/>
        </w:rPr>
        <w:t>]</w:t>
      </w:r>
      <w:r w:rsidRPr="00230DF0">
        <w:rPr>
          <w:rFonts w:ascii="Times New Roman" w:hAnsi="Times New Roman" w:cs="Times New Roman"/>
        </w:rPr>
        <w:t xml:space="preserve"> </w:t>
      </w:r>
    </w:p>
    <w:p w14:paraId="774602C5" w14:textId="77777777" w:rsidR="000E573A" w:rsidRDefault="000E573A" w:rsidP="000E573A">
      <w:pPr>
        <w:pStyle w:val="Default"/>
        <w:numPr>
          <w:ilvl w:val="1"/>
          <w:numId w:val="16"/>
        </w:numPr>
        <w:spacing w:after="120"/>
        <w:rPr>
          <w:rFonts w:ascii="Times New Roman" w:hAnsi="Times New Roman" w:cs="Times New Roman"/>
        </w:rPr>
      </w:pPr>
      <w:r>
        <w:rPr>
          <w:rFonts w:ascii="Times New Roman" w:hAnsi="Times New Roman" w:cs="Times New Roman"/>
        </w:rPr>
        <w:t>[</w:t>
      </w:r>
      <w:r w:rsidRPr="00133D55">
        <w:rPr>
          <w:rFonts w:ascii="Times New Roman" w:hAnsi="Times New Roman" w:cs="Times New Roman"/>
          <w:highlight w:val="lightGray"/>
        </w:rPr>
        <w:t xml:space="preserve">At the Emergency Operations </w:t>
      </w:r>
      <w:r w:rsidRPr="00BC33F6">
        <w:rPr>
          <w:rFonts w:ascii="Times New Roman" w:hAnsi="Times New Roman" w:cs="Times New Roman"/>
          <w:highlight w:val="lightGray"/>
        </w:rPr>
        <w:t>Center (EOC)?</w:t>
      </w:r>
      <w:r>
        <w:rPr>
          <w:rFonts w:ascii="Times New Roman" w:hAnsi="Times New Roman" w:cs="Times New Roman"/>
        </w:rPr>
        <w:t>]</w:t>
      </w:r>
    </w:p>
    <w:p w14:paraId="53E53C52" w14:textId="77777777" w:rsidR="000E573A" w:rsidRDefault="000E573A" w:rsidP="000E573A">
      <w:pPr>
        <w:pStyle w:val="Default"/>
        <w:numPr>
          <w:ilvl w:val="1"/>
          <w:numId w:val="16"/>
        </w:numPr>
        <w:spacing w:after="120"/>
        <w:rPr>
          <w:rFonts w:ascii="Times New Roman" w:hAnsi="Times New Roman" w:cs="Times New Roman"/>
        </w:rPr>
      </w:pPr>
      <w:r>
        <w:rPr>
          <w:rFonts w:ascii="Times New Roman" w:hAnsi="Times New Roman" w:cs="Times New Roman"/>
        </w:rPr>
        <w:t>[</w:t>
      </w:r>
      <w:r>
        <w:rPr>
          <w:rFonts w:ascii="Times New Roman" w:hAnsi="Times New Roman" w:cs="Times New Roman"/>
          <w:highlight w:val="lightGray"/>
        </w:rPr>
        <w:t>In o</w:t>
      </w:r>
      <w:r w:rsidRPr="00293B1E">
        <w:rPr>
          <w:rFonts w:ascii="Times New Roman" w:hAnsi="Times New Roman" w:cs="Times New Roman"/>
          <w:highlight w:val="lightGray"/>
        </w:rPr>
        <w:t>ther EMA facilities</w:t>
      </w:r>
      <w:r>
        <w:rPr>
          <w:rFonts w:ascii="Times New Roman" w:hAnsi="Times New Roman" w:cs="Times New Roman"/>
          <w:highlight w:val="lightGray"/>
        </w:rPr>
        <w:t>/field offices</w:t>
      </w:r>
      <w:r w:rsidRPr="00293B1E">
        <w:rPr>
          <w:rFonts w:ascii="Times New Roman" w:hAnsi="Times New Roman" w:cs="Times New Roman"/>
          <w:highlight w:val="lightGray"/>
        </w:rPr>
        <w:t>?</w:t>
      </w:r>
      <w:r>
        <w:rPr>
          <w:rFonts w:ascii="Times New Roman" w:hAnsi="Times New Roman" w:cs="Times New Roman"/>
        </w:rPr>
        <w:t>]</w:t>
      </w:r>
    </w:p>
    <w:p w14:paraId="1C480044" w14:textId="77777777" w:rsidR="000E573A" w:rsidRDefault="000E573A" w:rsidP="000E573A">
      <w:pPr>
        <w:pStyle w:val="Default"/>
        <w:numPr>
          <w:ilvl w:val="0"/>
          <w:numId w:val="16"/>
        </w:numPr>
        <w:spacing w:after="120"/>
        <w:rPr>
          <w:rFonts w:ascii="Times New Roman" w:hAnsi="Times New Roman" w:cs="Times New Roman"/>
        </w:rPr>
      </w:pPr>
      <w:r>
        <w:rPr>
          <w:rFonts w:ascii="Times New Roman" w:hAnsi="Times New Roman" w:cs="Times New Roman"/>
        </w:rPr>
        <w:t>[</w:t>
      </w:r>
      <w:r w:rsidRPr="002F6340">
        <w:rPr>
          <w:rFonts w:ascii="Times New Roman" w:hAnsi="Times New Roman" w:cs="Times New Roman"/>
          <w:highlight w:val="lightGray"/>
        </w:rPr>
        <w:t>What are your first three notifications?</w:t>
      </w:r>
      <w:r>
        <w:rPr>
          <w:rFonts w:ascii="Times New Roman" w:hAnsi="Times New Roman" w:cs="Times New Roman"/>
        </w:rPr>
        <w:t>]</w:t>
      </w:r>
    </w:p>
    <w:p w14:paraId="113EE874" w14:textId="77777777" w:rsidR="000E573A" w:rsidRDefault="000E573A" w:rsidP="000E573A">
      <w:pPr>
        <w:pStyle w:val="Default"/>
        <w:numPr>
          <w:ilvl w:val="0"/>
          <w:numId w:val="16"/>
        </w:numPr>
        <w:spacing w:after="66"/>
        <w:rPr>
          <w:rFonts w:ascii="Times New Roman" w:hAnsi="Times New Roman" w:cs="Times New Roman"/>
        </w:rPr>
      </w:pPr>
      <w:r>
        <w:rPr>
          <w:rFonts w:ascii="Times New Roman" w:hAnsi="Times New Roman" w:cs="Times New Roman"/>
        </w:rPr>
        <w:t>[</w:t>
      </w:r>
      <w:r>
        <w:rPr>
          <w:rFonts w:ascii="Times New Roman" w:hAnsi="Times New Roman" w:cs="Times New Roman"/>
          <w:highlight w:val="lightGray"/>
        </w:rPr>
        <w:t xml:space="preserve">How is the EMA </w:t>
      </w:r>
      <w:r w:rsidRPr="002F6340">
        <w:rPr>
          <w:rFonts w:ascii="Times New Roman" w:hAnsi="Times New Roman" w:cs="Times New Roman"/>
          <w:highlight w:val="lightGray"/>
        </w:rPr>
        <w:t>communicat</w:t>
      </w:r>
      <w:r>
        <w:rPr>
          <w:rFonts w:ascii="Times New Roman" w:hAnsi="Times New Roman" w:cs="Times New Roman"/>
          <w:highlight w:val="lightGray"/>
        </w:rPr>
        <w:t>ing with utilities, the public</w:t>
      </w:r>
      <w:r w:rsidRPr="002F6340">
        <w:rPr>
          <w:rFonts w:ascii="Times New Roman" w:hAnsi="Times New Roman" w:cs="Times New Roman"/>
          <w:highlight w:val="lightGray"/>
        </w:rPr>
        <w:t>?</w:t>
      </w:r>
      <w:r>
        <w:rPr>
          <w:rFonts w:ascii="Times New Roman" w:hAnsi="Times New Roman" w:cs="Times New Roman"/>
        </w:rPr>
        <w:t>]</w:t>
      </w:r>
    </w:p>
    <w:p w14:paraId="40B40A23" w14:textId="19290F4B" w:rsidR="003F5C55" w:rsidRPr="002F3EC7" w:rsidRDefault="003F5C55" w:rsidP="000E573A">
      <w:pPr>
        <w:pStyle w:val="Default"/>
        <w:spacing w:after="120"/>
        <w:rPr>
          <w:rFonts w:ascii="Times New Roman" w:hAnsi="Times New Roman" w:cs="Times New Roman"/>
        </w:rPr>
      </w:pPr>
    </w:p>
    <w:p w14:paraId="7BD99AF9" w14:textId="61221072" w:rsidR="003F5C55" w:rsidRPr="003F5C55" w:rsidRDefault="003F5C55" w:rsidP="003F5C55">
      <w:pPr>
        <w:pStyle w:val="BodyText"/>
        <w:sectPr w:rsidR="003F5C55" w:rsidRPr="003F5C55" w:rsidSect="00AC2E04">
          <w:footerReference w:type="default" r:id="rId14"/>
          <w:pgSz w:w="12240" w:h="15840"/>
          <w:pgMar w:top="1440" w:right="1440" w:bottom="1440" w:left="1440" w:header="720" w:footer="720" w:gutter="0"/>
          <w:cols w:space="720"/>
          <w:docGrid w:linePitch="360"/>
        </w:sectPr>
      </w:pPr>
    </w:p>
    <w:p w14:paraId="24B81DC2" w14:textId="1B613922" w:rsidR="00F95931" w:rsidRPr="004B50FF" w:rsidRDefault="00F95931" w:rsidP="00B64E14">
      <w:pPr>
        <w:pStyle w:val="Heading1"/>
        <w:rPr>
          <w:rStyle w:val="Heading1Char"/>
        </w:rPr>
      </w:pPr>
      <w:bookmarkStart w:id="10" w:name="_Toc74297004"/>
      <w:r w:rsidRPr="004B50FF">
        <w:rPr>
          <w:rStyle w:val="Heading1Char"/>
        </w:rPr>
        <w:lastRenderedPageBreak/>
        <w:t xml:space="preserve">Module 2: </w:t>
      </w:r>
      <w:r w:rsidR="00823E2B" w:rsidRPr="004B50FF">
        <w:rPr>
          <w:rStyle w:val="Heading1Char"/>
        </w:rPr>
        <w:t>[</w:t>
      </w:r>
      <w:r w:rsidR="00B51140" w:rsidRPr="00B51140">
        <w:rPr>
          <w:rStyle w:val="Heading1Char"/>
          <w:highlight w:val="lightGray"/>
        </w:rPr>
        <w:t>Twenty-Four Hours</w:t>
      </w:r>
      <w:r w:rsidR="00823E2B" w:rsidRPr="004B50FF">
        <w:rPr>
          <w:rStyle w:val="Heading1Char"/>
        </w:rPr>
        <w:t>]</w:t>
      </w:r>
      <w:bookmarkEnd w:id="10"/>
    </w:p>
    <w:p w14:paraId="24B81DCA" w14:textId="77777777" w:rsidR="00842C0F" w:rsidRDefault="00842C0F" w:rsidP="003C01B0">
      <w:pPr>
        <w:pStyle w:val="Heading2"/>
      </w:pPr>
      <w:bookmarkStart w:id="11" w:name="_Toc74297005"/>
      <w:r>
        <w:t>Key Issues</w:t>
      </w:r>
      <w:bookmarkEnd w:id="11"/>
    </w:p>
    <w:p w14:paraId="29C6273F" w14:textId="3C5DD362" w:rsidR="004C568E" w:rsidRPr="004C568E" w:rsidRDefault="004C568E" w:rsidP="00CE4B03">
      <w:pPr>
        <w:pStyle w:val="BodyText"/>
        <w:numPr>
          <w:ilvl w:val="0"/>
          <w:numId w:val="5"/>
        </w:numPr>
      </w:pPr>
      <w:r>
        <w:t>[</w:t>
      </w:r>
      <w:r w:rsidRPr="00BA1E28">
        <w:rPr>
          <w:highlight w:val="lightGray"/>
        </w:rPr>
        <w:t xml:space="preserve">Electric utilities are </w:t>
      </w:r>
      <w:r w:rsidR="006755BB">
        <w:rPr>
          <w:highlight w:val="lightGray"/>
        </w:rPr>
        <w:t>informing</w:t>
      </w:r>
      <w:r w:rsidRPr="00BA1E28">
        <w:rPr>
          <w:highlight w:val="lightGray"/>
        </w:rPr>
        <w:t xml:space="preserve"> </w:t>
      </w:r>
      <w:r w:rsidR="00626A2E" w:rsidRPr="00BA1E28">
        <w:rPr>
          <w:highlight w:val="lightGray"/>
        </w:rPr>
        <w:t>the</w:t>
      </w:r>
      <w:r w:rsidR="003A1657">
        <w:rPr>
          <w:highlight w:val="lightGray"/>
        </w:rPr>
        <w:t xml:space="preserve"> media and the</w:t>
      </w:r>
      <w:r w:rsidR="00626A2E" w:rsidRPr="00BA1E28">
        <w:rPr>
          <w:highlight w:val="lightGray"/>
        </w:rPr>
        <w:t xml:space="preserve"> public that they do not have a</w:t>
      </w:r>
      <w:r w:rsidR="006755BB">
        <w:rPr>
          <w:highlight w:val="lightGray"/>
        </w:rPr>
        <w:t xml:space="preserve"> time</w:t>
      </w:r>
      <w:r w:rsidR="00072140">
        <w:rPr>
          <w:highlight w:val="lightGray"/>
        </w:rPr>
        <w:t xml:space="preserve"> </w:t>
      </w:r>
      <w:r w:rsidR="00626A2E" w:rsidRPr="00BA1E28">
        <w:rPr>
          <w:highlight w:val="lightGray"/>
        </w:rPr>
        <w:t>estimate for when power will be restored</w:t>
      </w:r>
      <w:r w:rsidR="00BA1E28" w:rsidRPr="00BA1E28">
        <w:rPr>
          <w:highlight w:val="lightGray"/>
        </w:rPr>
        <w:t>.</w:t>
      </w:r>
      <w:r w:rsidR="00BA1E28">
        <w:t>]</w:t>
      </w:r>
    </w:p>
    <w:p w14:paraId="53A9B3E9" w14:textId="3FE6D1ED" w:rsidR="00521BB3" w:rsidRDefault="00521BB3" w:rsidP="00CE4B03">
      <w:pPr>
        <w:pStyle w:val="BodyText"/>
        <w:numPr>
          <w:ilvl w:val="0"/>
          <w:numId w:val="5"/>
        </w:numPr>
      </w:pPr>
      <w:r>
        <w:t>[</w:t>
      </w:r>
      <w:r w:rsidRPr="00966733">
        <w:rPr>
          <w:highlight w:val="lightGray"/>
        </w:rPr>
        <w:t xml:space="preserve">Fuel suppliers </w:t>
      </w:r>
      <w:r w:rsidR="00701D69" w:rsidRPr="00966733">
        <w:rPr>
          <w:highlight w:val="lightGray"/>
        </w:rPr>
        <w:t>are</w:t>
      </w:r>
      <w:r w:rsidR="00966733" w:rsidRPr="00966733">
        <w:rPr>
          <w:highlight w:val="lightGray"/>
        </w:rPr>
        <w:t xml:space="preserve"> unreachable by phone and email.</w:t>
      </w:r>
      <w:r w:rsidR="00966733">
        <w:t>]</w:t>
      </w:r>
    </w:p>
    <w:p w14:paraId="24B81DCE" w14:textId="60AF2E00" w:rsidR="003C01B0" w:rsidRDefault="003C01B0" w:rsidP="003C01B0">
      <w:pPr>
        <w:pStyle w:val="Heading2"/>
      </w:pPr>
      <w:bookmarkStart w:id="12" w:name="_Toc74297006"/>
      <w:r>
        <w:t>Questions</w:t>
      </w:r>
      <w:bookmarkEnd w:id="12"/>
      <w:r>
        <w:t xml:space="preserve"> </w:t>
      </w:r>
    </w:p>
    <w:p w14:paraId="24B81DCF" w14:textId="77777777" w:rsidR="003C01B0" w:rsidRPr="00F95931" w:rsidRDefault="003C01B0" w:rsidP="003C01B0">
      <w:pPr>
        <w:pStyle w:val="BodyText"/>
      </w:pPr>
      <w:r w:rsidRPr="00F95931">
        <w:t>Based on the information provided, participate in the discussion concerni</w:t>
      </w:r>
      <w:r>
        <w:t>ng the issues raised in Module 2</w:t>
      </w:r>
      <w:r w:rsidRPr="00F95931">
        <w:t>.</w:t>
      </w:r>
      <w:r w:rsidR="00B411A6">
        <w:t xml:space="preserve"> </w:t>
      </w:r>
      <w:r w:rsidRPr="00F95931">
        <w:t xml:space="preserve">Identify any critical </w:t>
      </w:r>
      <w:r w:rsidR="00F46E95">
        <w:t xml:space="preserve">issues, decisions, </w:t>
      </w:r>
      <w:proofErr w:type="gramStart"/>
      <w:r w:rsidR="00F46E95">
        <w:t>requirements</w:t>
      </w:r>
      <w:proofErr w:type="gramEnd"/>
      <w:r w:rsidRPr="00F95931">
        <w:t xml:space="preserve"> or questions that sh</w:t>
      </w:r>
      <w:r w:rsidR="00695A21">
        <w:t>ould be addressed at this time.</w:t>
      </w:r>
    </w:p>
    <w:p w14:paraId="3B66B8C5" w14:textId="75B9D5B8" w:rsidR="007C3CD4" w:rsidRDefault="003C01B0" w:rsidP="00C17D30">
      <w:pPr>
        <w:pStyle w:val="BodyText"/>
        <w:spacing w:after="0"/>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14:paraId="7548FC83" w14:textId="77777777" w:rsidR="00C17D30" w:rsidRDefault="00C17D30" w:rsidP="00C17D30">
      <w:pPr>
        <w:pStyle w:val="BodyText"/>
        <w:spacing w:after="0"/>
      </w:pPr>
    </w:p>
    <w:p w14:paraId="7FBA10C8" w14:textId="77777777" w:rsidR="000F3FC3" w:rsidRDefault="000F3FC3" w:rsidP="000F3FC3">
      <w:pPr>
        <w:pStyle w:val="ListParagraph"/>
        <w:numPr>
          <w:ilvl w:val="0"/>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C25291">
        <w:rPr>
          <w:rFonts w:ascii="Times New Roman" w:hAnsi="Times New Roman" w:cs="Times New Roman"/>
          <w:color w:val="000000"/>
          <w:sz w:val="24"/>
          <w:szCs w:val="24"/>
        </w:rPr>
        <w:t>[</w:t>
      </w:r>
      <w:r w:rsidRPr="00C25291">
        <w:rPr>
          <w:rFonts w:ascii="Times New Roman" w:hAnsi="Times New Roman" w:cs="Times New Roman"/>
          <w:color w:val="000000"/>
          <w:sz w:val="24"/>
          <w:szCs w:val="24"/>
          <w:highlight w:val="lightGray"/>
        </w:rPr>
        <w:t>Which sectors should be the highest priority for power restoration and how is this determined?</w:t>
      </w:r>
      <w:r w:rsidRPr="00C25291">
        <w:rPr>
          <w:rFonts w:ascii="Times New Roman" w:hAnsi="Times New Roman" w:cs="Times New Roman"/>
          <w:color w:val="000000"/>
          <w:sz w:val="24"/>
          <w:szCs w:val="24"/>
        </w:rPr>
        <w:t>]</w:t>
      </w:r>
    </w:p>
    <w:p w14:paraId="2022BEAC" w14:textId="77777777" w:rsidR="000F3FC3" w:rsidRDefault="000F3FC3" w:rsidP="000F3FC3">
      <w:pPr>
        <w:pStyle w:val="ListParagraph"/>
        <w:numPr>
          <w:ilvl w:val="1"/>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9149CD">
        <w:rPr>
          <w:rFonts w:ascii="Times New Roman" w:hAnsi="Times New Roman" w:cs="Times New Roman"/>
          <w:color w:val="000000"/>
          <w:sz w:val="24"/>
          <w:szCs w:val="24"/>
        </w:rPr>
        <w:t>[</w:t>
      </w:r>
      <w:r w:rsidRPr="009149CD">
        <w:rPr>
          <w:rFonts w:ascii="Times New Roman" w:hAnsi="Times New Roman" w:cs="Times New Roman"/>
          <w:color w:val="000000"/>
          <w:sz w:val="24"/>
          <w:szCs w:val="24"/>
          <w:highlight w:val="lightGray"/>
        </w:rPr>
        <w:t>Do prioritized plans already exist?</w:t>
      </w:r>
      <w:r w:rsidRPr="009149CD">
        <w:rPr>
          <w:rFonts w:ascii="Times New Roman" w:hAnsi="Times New Roman" w:cs="Times New Roman"/>
          <w:color w:val="000000"/>
          <w:sz w:val="24"/>
          <w:szCs w:val="24"/>
        </w:rPr>
        <w:t>]</w:t>
      </w:r>
    </w:p>
    <w:p w14:paraId="6FF98341" w14:textId="77777777" w:rsidR="000F3FC3" w:rsidRDefault="000F3FC3" w:rsidP="000F3FC3">
      <w:pPr>
        <w:pStyle w:val="ListParagraph"/>
        <w:numPr>
          <w:ilvl w:val="1"/>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9149CD">
        <w:rPr>
          <w:rFonts w:ascii="Times New Roman" w:hAnsi="Times New Roman" w:cs="Times New Roman"/>
          <w:color w:val="000000"/>
          <w:sz w:val="24"/>
          <w:szCs w:val="24"/>
        </w:rPr>
        <w:t>[</w:t>
      </w:r>
      <w:r w:rsidRPr="009149CD">
        <w:rPr>
          <w:rFonts w:ascii="Times New Roman" w:hAnsi="Times New Roman" w:cs="Times New Roman"/>
          <w:color w:val="000000"/>
          <w:sz w:val="24"/>
          <w:szCs w:val="24"/>
          <w:highlight w:val="lightGray"/>
        </w:rPr>
        <w:t>Would prioritization change for a short-term versus a long-term event?</w:t>
      </w:r>
      <w:r w:rsidRPr="009149CD">
        <w:rPr>
          <w:rFonts w:ascii="Times New Roman" w:hAnsi="Times New Roman" w:cs="Times New Roman"/>
          <w:color w:val="000000"/>
          <w:sz w:val="24"/>
          <w:szCs w:val="24"/>
        </w:rPr>
        <w:t>]</w:t>
      </w:r>
    </w:p>
    <w:p w14:paraId="522D4C59" w14:textId="77777777" w:rsidR="000F3FC3" w:rsidRDefault="000F3FC3" w:rsidP="000F3FC3">
      <w:pPr>
        <w:pStyle w:val="ListParagraph"/>
        <w:numPr>
          <w:ilvl w:val="0"/>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9149CD">
        <w:rPr>
          <w:rFonts w:ascii="Times New Roman" w:hAnsi="Times New Roman" w:cs="Times New Roman"/>
          <w:color w:val="000000"/>
          <w:sz w:val="24"/>
          <w:szCs w:val="24"/>
        </w:rPr>
        <w:t>[</w:t>
      </w:r>
      <w:r w:rsidRPr="009149CD">
        <w:rPr>
          <w:rFonts w:ascii="Times New Roman" w:hAnsi="Times New Roman" w:cs="Times New Roman"/>
          <w:color w:val="000000"/>
          <w:sz w:val="24"/>
          <w:szCs w:val="24"/>
          <w:highlight w:val="lightGray"/>
        </w:rPr>
        <w:t>Which water sector facilities should be the highest priority?</w:t>
      </w:r>
      <w:r w:rsidRPr="009149CD">
        <w:rPr>
          <w:rFonts w:ascii="Times New Roman" w:hAnsi="Times New Roman" w:cs="Times New Roman"/>
          <w:color w:val="000000"/>
          <w:sz w:val="24"/>
          <w:szCs w:val="24"/>
        </w:rPr>
        <w:t xml:space="preserve">] </w:t>
      </w:r>
    </w:p>
    <w:p w14:paraId="3A8D5D89" w14:textId="6DFB88E3" w:rsidR="00B514DB" w:rsidRPr="00B514DB" w:rsidRDefault="00B514DB" w:rsidP="00B514DB">
      <w:pPr>
        <w:pStyle w:val="ListParagraph"/>
        <w:numPr>
          <w:ilvl w:val="1"/>
          <w:numId w:val="7"/>
        </w:numPr>
        <w:rPr>
          <w:rFonts w:ascii="Times New Roman" w:hAnsi="Times New Roman" w:cs="Times New Roman"/>
          <w:color w:val="000000"/>
          <w:sz w:val="24"/>
          <w:szCs w:val="24"/>
          <w:highlight w:val="lightGray"/>
        </w:rPr>
      </w:pPr>
      <w:r w:rsidRPr="00B514DB">
        <w:rPr>
          <w:rFonts w:ascii="Times New Roman" w:hAnsi="Times New Roman" w:cs="Times New Roman"/>
          <w:color w:val="000000"/>
          <w:sz w:val="24"/>
          <w:szCs w:val="24"/>
          <w:highlight w:val="lightGray"/>
        </w:rPr>
        <w:t xml:space="preserve">Has your utility prioritized operations or conducted a critical facility assessment? What essential operations can you maintain at minimum levels and for how long (e.g., maintaining minimum pressure, processing wastewater)?] </w:t>
      </w:r>
    </w:p>
    <w:p w14:paraId="2ED6D65D" w14:textId="332F599B" w:rsidR="000F3FC3" w:rsidRDefault="000F3FC3" w:rsidP="000F3FC3">
      <w:pPr>
        <w:pStyle w:val="ListParagraph"/>
        <w:numPr>
          <w:ilvl w:val="1"/>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9149CD">
        <w:rPr>
          <w:rFonts w:ascii="Times New Roman" w:hAnsi="Times New Roman" w:cs="Times New Roman"/>
          <w:color w:val="000000"/>
          <w:sz w:val="24"/>
          <w:szCs w:val="24"/>
        </w:rPr>
        <w:t>[</w:t>
      </w:r>
      <w:r w:rsidRPr="009149CD">
        <w:rPr>
          <w:rFonts w:ascii="Times New Roman" w:hAnsi="Times New Roman" w:cs="Times New Roman"/>
          <w:color w:val="000000"/>
          <w:sz w:val="24"/>
          <w:szCs w:val="24"/>
          <w:highlight w:val="lightGray"/>
        </w:rPr>
        <w:t>Do electric utilities have an inventory of these facilities?</w:t>
      </w:r>
      <w:r w:rsidRPr="009149CD">
        <w:rPr>
          <w:rFonts w:ascii="Times New Roman" w:hAnsi="Times New Roman" w:cs="Times New Roman"/>
          <w:color w:val="000000"/>
          <w:sz w:val="24"/>
          <w:szCs w:val="24"/>
        </w:rPr>
        <w:t>]</w:t>
      </w:r>
    </w:p>
    <w:p w14:paraId="6D7A1665" w14:textId="0CD58992" w:rsidR="000F3FC3" w:rsidRPr="000F3FC3" w:rsidRDefault="000F3FC3" w:rsidP="000F3FC3">
      <w:pPr>
        <w:pStyle w:val="ListParagraph"/>
        <w:numPr>
          <w:ilvl w:val="1"/>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9149CD">
        <w:rPr>
          <w:rFonts w:ascii="Times New Roman" w:hAnsi="Times New Roman" w:cs="Times New Roman"/>
          <w:color w:val="000000"/>
          <w:sz w:val="24"/>
          <w:szCs w:val="24"/>
        </w:rPr>
        <w:t>[</w:t>
      </w:r>
      <w:r w:rsidRPr="009149CD">
        <w:rPr>
          <w:rFonts w:ascii="Times New Roman" w:hAnsi="Times New Roman" w:cs="Times New Roman"/>
          <w:color w:val="000000"/>
          <w:sz w:val="24"/>
          <w:szCs w:val="24"/>
          <w:highlight w:val="lightGray"/>
        </w:rPr>
        <w:t>What regular coordination activities do</w:t>
      </w:r>
      <w:r w:rsidR="005F2103">
        <w:rPr>
          <w:rFonts w:ascii="Times New Roman" w:hAnsi="Times New Roman" w:cs="Times New Roman"/>
          <w:color w:val="000000"/>
          <w:sz w:val="24"/>
          <w:szCs w:val="24"/>
          <w:highlight w:val="lightGray"/>
        </w:rPr>
        <w:t>es</w:t>
      </w:r>
      <w:r w:rsidRPr="009149CD">
        <w:rPr>
          <w:rFonts w:ascii="Times New Roman" w:hAnsi="Times New Roman" w:cs="Times New Roman"/>
          <w:color w:val="000000"/>
          <w:sz w:val="24"/>
          <w:szCs w:val="24"/>
          <w:highlight w:val="lightGray"/>
        </w:rPr>
        <w:t xml:space="preserve"> you</w:t>
      </w:r>
      <w:r w:rsidR="005F2103">
        <w:rPr>
          <w:rFonts w:ascii="Times New Roman" w:hAnsi="Times New Roman" w:cs="Times New Roman"/>
          <w:color w:val="000000"/>
          <w:sz w:val="24"/>
          <w:szCs w:val="24"/>
          <w:highlight w:val="lightGray"/>
        </w:rPr>
        <w:t>r utility</w:t>
      </w:r>
      <w:r w:rsidRPr="009149CD">
        <w:rPr>
          <w:rFonts w:ascii="Times New Roman" w:hAnsi="Times New Roman" w:cs="Times New Roman"/>
          <w:color w:val="000000"/>
          <w:sz w:val="24"/>
          <w:szCs w:val="24"/>
          <w:highlight w:val="lightGray"/>
        </w:rPr>
        <w:t xml:space="preserve"> engage in with electric utilities?</w:t>
      </w:r>
      <w:r w:rsidRPr="009149CD">
        <w:rPr>
          <w:rFonts w:ascii="Times New Roman" w:hAnsi="Times New Roman" w:cs="Times New Roman"/>
          <w:color w:val="000000"/>
          <w:sz w:val="24"/>
          <w:szCs w:val="24"/>
        </w:rPr>
        <w:t>]</w:t>
      </w:r>
    </w:p>
    <w:p w14:paraId="5F33F976" w14:textId="77777777" w:rsidR="00045324" w:rsidRDefault="00045324" w:rsidP="00045324">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1931BE">
        <w:rPr>
          <w:rFonts w:ascii="Times New Roman" w:hAnsi="Times New Roman" w:cs="Times New Roman"/>
          <w:color w:val="000000"/>
          <w:sz w:val="24"/>
          <w:szCs w:val="24"/>
          <w:highlight w:val="lightGray"/>
        </w:rPr>
        <w:t xml:space="preserve">Who are </w:t>
      </w:r>
      <w:r>
        <w:rPr>
          <w:rFonts w:ascii="Times New Roman" w:hAnsi="Times New Roman" w:cs="Times New Roman"/>
          <w:color w:val="000000"/>
          <w:sz w:val="24"/>
          <w:szCs w:val="24"/>
          <w:highlight w:val="lightGray"/>
        </w:rPr>
        <w:t xml:space="preserve">your </w:t>
      </w:r>
      <w:r w:rsidRPr="001931BE">
        <w:rPr>
          <w:rFonts w:ascii="Times New Roman" w:hAnsi="Times New Roman" w:cs="Times New Roman"/>
          <w:color w:val="000000"/>
          <w:sz w:val="24"/>
          <w:szCs w:val="24"/>
          <w:highlight w:val="lightGray"/>
        </w:rPr>
        <w:t xml:space="preserve">water and wastewater </w:t>
      </w:r>
      <w:r>
        <w:rPr>
          <w:rFonts w:ascii="Times New Roman" w:hAnsi="Times New Roman" w:cs="Times New Roman"/>
          <w:color w:val="000000"/>
          <w:sz w:val="24"/>
          <w:szCs w:val="24"/>
          <w:highlight w:val="lightGray"/>
        </w:rPr>
        <w:t>utility’s</w:t>
      </w:r>
      <w:r w:rsidRPr="001931BE">
        <w:rPr>
          <w:rFonts w:ascii="Times New Roman" w:hAnsi="Times New Roman" w:cs="Times New Roman"/>
          <w:color w:val="000000"/>
          <w:sz w:val="24"/>
          <w:szCs w:val="24"/>
          <w:highlight w:val="lightGray"/>
        </w:rPr>
        <w:t xml:space="preserve"> critical customers?</w:t>
      </w:r>
      <w:r>
        <w:rPr>
          <w:rFonts w:ascii="Times New Roman" w:hAnsi="Times New Roman" w:cs="Times New Roman"/>
          <w:color w:val="000000"/>
          <w:sz w:val="24"/>
          <w:szCs w:val="24"/>
        </w:rPr>
        <w:t>]</w:t>
      </w:r>
      <w:r w:rsidRPr="007C3CD4">
        <w:rPr>
          <w:rFonts w:ascii="Times New Roman" w:hAnsi="Times New Roman" w:cs="Times New Roman"/>
          <w:color w:val="000000"/>
          <w:sz w:val="24"/>
          <w:szCs w:val="24"/>
        </w:rPr>
        <w:t xml:space="preserve"> </w:t>
      </w:r>
    </w:p>
    <w:p w14:paraId="67F5FE01" w14:textId="77777777" w:rsidR="00045324" w:rsidRDefault="00045324" w:rsidP="00045324">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B416FD">
        <w:rPr>
          <w:rFonts w:ascii="Times New Roman" w:hAnsi="Times New Roman" w:cs="Times New Roman"/>
          <w:color w:val="000000"/>
          <w:sz w:val="24"/>
          <w:szCs w:val="24"/>
          <w:highlight w:val="lightGray"/>
        </w:rPr>
        <w:t xml:space="preserve">What level of service are you providing </w:t>
      </w:r>
      <w:r>
        <w:rPr>
          <w:rFonts w:ascii="Times New Roman" w:hAnsi="Times New Roman" w:cs="Times New Roman"/>
          <w:color w:val="000000"/>
          <w:sz w:val="24"/>
          <w:szCs w:val="24"/>
          <w:highlight w:val="lightGray"/>
        </w:rPr>
        <w:t>critical customers</w:t>
      </w:r>
      <w:r w:rsidRPr="00B416FD">
        <w:rPr>
          <w:rFonts w:ascii="Times New Roman" w:hAnsi="Times New Roman" w:cs="Times New Roman"/>
          <w:color w:val="000000"/>
          <w:sz w:val="24"/>
          <w:szCs w:val="24"/>
          <w:highlight w:val="lightGray"/>
        </w:rPr>
        <w:t>?</w:t>
      </w:r>
      <w:r>
        <w:rPr>
          <w:rFonts w:ascii="Times New Roman" w:hAnsi="Times New Roman" w:cs="Times New Roman"/>
          <w:color w:val="000000"/>
          <w:sz w:val="24"/>
          <w:szCs w:val="24"/>
        </w:rPr>
        <w:t>]</w:t>
      </w:r>
      <w:r w:rsidRPr="007C3CD4">
        <w:rPr>
          <w:rFonts w:ascii="Times New Roman" w:hAnsi="Times New Roman" w:cs="Times New Roman"/>
          <w:color w:val="000000"/>
          <w:sz w:val="24"/>
          <w:szCs w:val="24"/>
        </w:rPr>
        <w:t xml:space="preserve"> </w:t>
      </w:r>
    </w:p>
    <w:p w14:paraId="631E59E8" w14:textId="77777777" w:rsidR="00045324" w:rsidRPr="00422377" w:rsidRDefault="00045324" w:rsidP="00045324">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B416FD">
        <w:rPr>
          <w:rFonts w:ascii="Times New Roman" w:hAnsi="Times New Roman" w:cs="Times New Roman"/>
          <w:color w:val="000000"/>
          <w:sz w:val="24"/>
          <w:szCs w:val="24"/>
          <w:highlight w:val="lightGray"/>
        </w:rPr>
        <w:t xml:space="preserve">How are you communicating with </w:t>
      </w:r>
      <w:r>
        <w:rPr>
          <w:rFonts w:ascii="Times New Roman" w:hAnsi="Times New Roman" w:cs="Times New Roman"/>
          <w:color w:val="000000"/>
          <w:sz w:val="24"/>
          <w:szCs w:val="24"/>
          <w:highlight w:val="lightGray"/>
        </w:rPr>
        <w:t>critical customers</w:t>
      </w:r>
      <w:r w:rsidRPr="00B416FD">
        <w:rPr>
          <w:rFonts w:ascii="Times New Roman" w:hAnsi="Times New Roman" w:cs="Times New Roman"/>
          <w:color w:val="000000"/>
          <w:sz w:val="24"/>
          <w:szCs w:val="24"/>
          <w:highlight w:val="lightGray"/>
        </w:rPr>
        <w:t>?</w:t>
      </w:r>
      <w:r>
        <w:rPr>
          <w:rFonts w:ascii="Times New Roman" w:hAnsi="Times New Roman" w:cs="Times New Roman"/>
          <w:color w:val="000000"/>
          <w:sz w:val="24"/>
          <w:szCs w:val="24"/>
        </w:rPr>
        <w:t>]</w:t>
      </w:r>
      <w:r w:rsidRPr="007C3CD4">
        <w:rPr>
          <w:rFonts w:ascii="Times New Roman" w:hAnsi="Times New Roman" w:cs="Times New Roman"/>
          <w:color w:val="000000"/>
          <w:sz w:val="24"/>
          <w:szCs w:val="24"/>
        </w:rPr>
        <w:t xml:space="preserve"> </w:t>
      </w:r>
    </w:p>
    <w:p w14:paraId="11152381" w14:textId="77777777" w:rsidR="00FC25E4" w:rsidRDefault="00FC25E4" w:rsidP="00FC25E4">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5F155C">
        <w:rPr>
          <w:rFonts w:ascii="Times New Roman" w:hAnsi="Times New Roman" w:cs="Times New Roman"/>
          <w:color w:val="000000"/>
          <w:sz w:val="24"/>
          <w:szCs w:val="24"/>
          <w:highlight w:val="lightGray"/>
        </w:rPr>
        <w:t>When are EOCs activated?</w:t>
      </w:r>
      <w:r>
        <w:rPr>
          <w:rFonts w:ascii="Times New Roman" w:hAnsi="Times New Roman" w:cs="Times New Roman"/>
          <w:color w:val="000000"/>
          <w:sz w:val="24"/>
          <w:szCs w:val="24"/>
        </w:rPr>
        <w:t>]</w:t>
      </w:r>
      <w:r w:rsidRPr="007C3CD4">
        <w:rPr>
          <w:rFonts w:ascii="Times New Roman" w:hAnsi="Times New Roman" w:cs="Times New Roman"/>
          <w:color w:val="000000"/>
          <w:sz w:val="24"/>
          <w:szCs w:val="24"/>
        </w:rPr>
        <w:t xml:space="preserve"> </w:t>
      </w:r>
    </w:p>
    <w:p w14:paraId="72FFBC0A" w14:textId="77777777" w:rsidR="00FC25E4" w:rsidRPr="00E517BA" w:rsidRDefault="00FC25E4" w:rsidP="00FC25E4">
      <w:pPr>
        <w:pStyle w:val="ListParagraph"/>
        <w:numPr>
          <w:ilvl w:val="1"/>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E517BA">
        <w:rPr>
          <w:rFonts w:ascii="Times New Roman" w:hAnsi="Times New Roman" w:cs="Times New Roman"/>
          <w:color w:val="000000"/>
          <w:sz w:val="24"/>
          <w:szCs w:val="24"/>
        </w:rPr>
        <w:t>[</w:t>
      </w:r>
      <w:r w:rsidRPr="00E517BA">
        <w:rPr>
          <w:rFonts w:ascii="Times New Roman" w:hAnsi="Times New Roman" w:cs="Times New Roman"/>
          <w:color w:val="000000"/>
          <w:sz w:val="24"/>
          <w:szCs w:val="24"/>
          <w:highlight w:val="lightGray"/>
        </w:rPr>
        <w:t>What is the role of local emergency management and elected officials in power restoration prioritization with the electrical utilities?</w:t>
      </w:r>
      <w:r w:rsidRPr="00E517BA">
        <w:rPr>
          <w:rFonts w:ascii="Times New Roman" w:hAnsi="Times New Roman" w:cs="Times New Roman"/>
          <w:color w:val="000000"/>
          <w:sz w:val="24"/>
          <w:szCs w:val="24"/>
        </w:rPr>
        <w:t>]</w:t>
      </w:r>
    </w:p>
    <w:p w14:paraId="57DDC3F7" w14:textId="77777777" w:rsidR="00FC25E4" w:rsidRDefault="00FC25E4" w:rsidP="00FC25E4">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4E3ADF">
        <w:rPr>
          <w:rFonts w:ascii="Times New Roman" w:hAnsi="Times New Roman" w:cs="Times New Roman"/>
          <w:color w:val="000000"/>
          <w:sz w:val="24"/>
          <w:szCs w:val="24"/>
          <w:highlight w:val="lightGray"/>
        </w:rPr>
        <w:t xml:space="preserve">What is the role of </w:t>
      </w:r>
      <w:r>
        <w:rPr>
          <w:rFonts w:ascii="Times New Roman" w:hAnsi="Times New Roman" w:cs="Times New Roman"/>
          <w:color w:val="000000"/>
          <w:sz w:val="24"/>
          <w:szCs w:val="24"/>
          <w:highlight w:val="lightGray"/>
        </w:rPr>
        <w:t xml:space="preserve">the </w:t>
      </w:r>
      <w:r w:rsidRPr="004E3ADF">
        <w:rPr>
          <w:rFonts w:ascii="Times New Roman" w:hAnsi="Times New Roman" w:cs="Times New Roman"/>
          <w:color w:val="000000"/>
          <w:sz w:val="24"/>
          <w:szCs w:val="24"/>
          <w:highlight w:val="lightGray"/>
        </w:rPr>
        <w:t>primacy agenc</w:t>
      </w:r>
      <w:r>
        <w:rPr>
          <w:rFonts w:ascii="Times New Roman" w:hAnsi="Times New Roman" w:cs="Times New Roman"/>
          <w:color w:val="000000"/>
          <w:sz w:val="24"/>
          <w:szCs w:val="24"/>
          <w:highlight w:val="lightGray"/>
        </w:rPr>
        <w:t>y</w:t>
      </w:r>
      <w:r w:rsidRPr="004E3ADF">
        <w:rPr>
          <w:rFonts w:ascii="Times New Roman" w:hAnsi="Times New Roman" w:cs="Times New Roman"/>
          <w:color w:val="000000"/>
          <w:sz w:val="24"/>
          <w:szCs w:val="24"/>
          <w:highlight w:val="lightGray"/>
        </w:rPr>
        <w:t xml:space="preserve"> in power restoration prioritization?</w:t>
      </w:r>
      <w:r>
        <w:rPr>
          <w:rFonts w:ascii="Times New Roman" w:hAnsi="Times New Roman" w:cs="Times New Roman"/>
          <w:color w:val="000000"/>
          <w:sz w:val="24"/>
          <w:szCs w:val="24"/>
        </w:rPr>
        <w:t>]</w:t>
      </w:r>
      <w:r w:rsidRPr="007C3CD4">
        <w:rPr>
          <w:rFonts w:ascii="Times New Roman" w:hAnsi="Times New Roman" w:cs="Times New Roman"/>
          <w:color w:val="000000"/>
          <w:sz w:val="24"/>
          <w:szCs w:val="24"/>
        </w:rPr>
        <w:t xml:space="preserve"> </w:t>
      </w:r>
    </w:p>
    <w:p w14:paraId="708A9F7B" w14:textId="501242DA" w:rsidR="00FC25E4" w:rsidRPr="00FC25E4" w:rsidRDefault="00FC25E4" w:rsidP="00FC25E4">
      <w:pPr>
        <w:pStyle w:val="ListParagraph"/>
        <w:numPr>
          <w:ilvl w:val="2"/>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4E3ADF">
        <w:rPr>
          <w:rFonts w:ascii="Times New Roman" w:hAnsi="Times New Roman" w:cs="Times New Roman"/>
          <w:color w:val="000000"/>
          <w:sz w:val="24"/>
          <w:szCs w:val="24"/>
          <w:highlight w:val="lightGray"/>
        </w:rPr>
        <w:t>Do they or should they coordinate with their energy counterparts at the state level?</w:t>
      </w:r>
      <w:r>
        <w:rPr>
          <w:rFonts w:ascii="Times New Roman" w:hAnsi="Times New Roman" w:cs="Times New Roman"/>
          <w:color w:val="000000"/>
          <w:sz w:val="24"/>
          <w:szCs w:val="24"/>
        </w:rPr>
        <w:t>]</w:t>
      </w:r>
    </w:p>
    <w:p w14:paraId="75AE9910" w14:textId="6D15988F" w:rsidR="00324945" w:rsidRDefault="003D0871" w:rsidP="00CE4B03">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50253E">
        <w:rPr>
          <w:rFonts w:ascii="Times New Roman" w:hAnsi="Times New Roman" w:cs="Times New Roman"/>
          <w:color w:val="000000"/>
          <w:sz w:val="24"/>
          <w:szCs w:val="24"/>
          <w:highlight w:val="lightGray"/>
        </w:rPr>
        <w:t>Is your utility communicating with</w:t>
      </w:r>
      <w:r w:rsidR="007C3CD4" w:rsidRPr="003D0871">
        <w:rPr>
          <w:rFonts w:ascii="Times New Roman" w:hAnsi="Times New Roman" w:cs="Times New Roman"/>
          <w:color w:val="000000"/>
          <w:sz w:val="24"/>
          <w:szCs w:val="24"/>
          <w:highlight w:val="lightGray"/>
        </w:rPr>
        <w:t xml:space="preserve"> </w:t>
      </w:r>
      <w:r w:rsidR="004407BB" w:rsidRPr="003D0871">
        <w:rPr>
          <w:rFonts w:ascii="Times New Roman" w:hAnsi="Times New Roman" w:cs="Times New Roman"/>
          <w:color w:val="000000"/>
          <w:sz w:val="24"/>
          <w:szCs w:val="24"/>
          <w:highlight w:val="lightGray"/>
        </w:rPr>
        <w:t>your</w:t>
      </w:r>
      <w:r w:rsidR="007C3CD4" w:rsidRPr="003D0871">
        <w:rPr>
          <w:rFonts w:ascii="Times New Roman" w:hAnsi="Times New Roman" w:cs="Times New Roman"/>
          <w:color w:val="000000"/>
          <w:sz w:val="24"/>
          <w:szCs w:val="24"/>
          <w:highlight w:val="lightGray"/>
        </w:rPr>
        <w:t xml:space="preserve"> </w:t>
      </w:r>
      <w:r w:rsidR="00DF0143">
        <w:rPr>
          <w:rFonts w:ascii="Times New Roman" w:hAnsi="Times New Roman" w:cs="Times New Roman"/>
          <w:color w:val="000000"/>
          <w:sz w:val="24"/>
          <w:szCs w:val="24"/>
          <w:highlight w:val="lightGray"/>
        </w:rPr>
        <w:t>power</w:t>
      </w:r>
      <w:r w:rsidR="007C3CD4" w:rsidRPr="003D0871">
        <w:rPr>
          <w:rFonts w:ascii="Times New Roman" w:hAnsi="Times New Roman" w:cs="Times New Roman"/>
          <w:color w:val="000000"/>
          <w:sz w:val="24"/>
          <w:szCs w:val="24"/>
          <w:highlight w:val="lightGray"/>
        </w:rPr>
        <w:t xml:space="preserve"> provider</w:t>
      </w:r>
      <w:r w:rsidR="00FF75A0">
        <w:rPr>
          <w:rFonts w:ascii="Times New Roman" w:hAnsi="Times New Roman" w:cs="Times New Roman"/>
          <w:color w:val="000000"/>
          <w:sz w:val="24"/>
          <w:szCs w:val="24"/>
          <w:highlight w:val="lightGray"/>
        </w:rPr>
        <w:t xml:space="preserve"> to find out</w:t>
      </w:r>
      <w:r w:rsidR="007C3CD4" w:rsidRPr="003D0871">
        <w:rPr>
          <w:rFonts w:ascii="Times New Roman" w:hAnsi="Times New Roman" w:cs="Times New Roman"/>
          <w:color w:val="000000"/>
          <w:sz w:val="24"/>
          <w:szCs w:val="24"/>
          <w:highlight w:val="lightGray"/>
        </w:rPr>
        <w:t xml:space="preserve"> </w:t>
      </w:r>
      <w:r w:rsidR="00DD388E">
        <w:rPr>
          <w:rFonts w:ascii="Times New Roman" w:hAnsi="Times New Roman" w:cs="Times New Roman"/>
          <w:color w:val="000000"/>
          <w:sz w:val="24"/>
          <w:szCs w:val="24"/>
          <w:highlight w:val="lightGray"/>
        </w:rPr>
        <w:t>when service is</w:t>
      </w:r>
      <w:r w:rsidR="007C3CD4" w:rsidRPr="003D0871">
        <w:rPr>
          <w:rFonts w:ascii="Times New Roman" w:hAnsi="Times New Roman" w:cs="Times New Roman"/>
          <w:color w:val="000000"/>
          <w:sz w:val="24"/>
          <w:szCs w:val="24"/>
          <w:highlight w:val="lightGray"/>
        </w:rPr>
        <w:t xml:space="preserve"> expect</w:t>
      </w:r>
      <w:r w:rsidR="00DD388E">
        <w:rPr>
          <w:rFonts w:ascii="Times New Roman" w:hAnsi="Times New Roman" w:cs="Times New Roman"/>
          <w:color w:val="000000"/>
          <w:sz w:val="24"/>
          <w:szCs w:val="24"/>
          <w:highlight w:val="lightGray"/>
        </w:rPr>
        <w:t>ed</w:t>
      </w:r>
      <w:r w:rsidR="007C3CD4" w:rsidRPr="003D0871">
        <w:rPr>
          <w:rFonts w:ascii="Times New Roman" w:hAnsi="Times New Roman" w:cs="Times New Roman"/>
          <w:color w:val="000000"/>
          <w:sz w:val="24"/>
          <w:szCs w:val="24"/>
          <w:highlight w:val="lightGray"/>
        </w:rPr>
        <w:t xml:space="preserve"> to be restored?</w:t>
      </w:r>
      <w:r>
        <w:rPr>
          <w:rFonts w:ascii="Times New Roman" w:hAnsi="Times New Roman" w:cs="Times New Roman"/>
          <w:color w:val="000000"/>
          <w:sz w:val="24"/>
          <w:szCs w:val="24"/>
        </w:rPr>
        <w:t>]</w:t>
      </w:r>
    </w:p>
    <w:p w14:paraId="767EB2BC" w14:textId="755C48A1" w:rsidR="00324945" w:rsidRPr="00324945" w:rsidRDefault="00324945" w:rsidP="00CE4B03">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324945">
        <w:rPr>
          <w:rFonts w:ascii="Times New Roman" w:hAnsi="Times New Roman" w:cs="Times New Roman"/>
          <w:color w:val="000000"/>
          <w:sz w:val="24"/>
          <w:szCs w:val="24"/>
        </w:rPr>
        <w:t>[</w:t>
      </w:r>
      <w:r w:rsidRPr="00324945">
        <w:rPr>
          <w:rFonts w:ascii="Times New Roman" w:hAnsi="Times New Roman" w:cs="Times New Roman"/>
          <w:sz w:val="24"/>
          <w:szCs w:val="24"/>
          <w:highlight w:val="lightGray"/>
        </w:rPr>
        <w:t xml:space="preserve">What other information from your </w:t>
      </w:r>
      <w:r w:rsidR="00943B61">
        <w:rPr>
          <w:rFonts w:ascii="Times New Roman" w:hAnsi="Times New Roman" w:cs="Times New Roman"/>
          <w:sz w:val="24"/>
          <w:szCs w:val="24"/>
          <w:highlight w:val="lightGray"/>
        </w:rPr>
        <w:t>powe</w:t>
      </w:r>
      <w:r w:rsidR="0039587C">
        <w:rPr>
          <w:rFonts w:ascii="Times New Roman" w:hAnsi="Times New Roman" w:cs="Times New Roman"/>
          <w:sz w:val="24"/>
          <w:szCs w:val="24"/>
          <w:highlight w:val="lightGray"/>
        </w:rPr>
        <w:t>r</w:t>
      </w:r>
      <w:r w:rsidRPr="00324945">
        <w:rPr>
          <w:rFonts w:ascii="Times New Roman" w:hAnsi="Times New Roman" w:cs="Times New Roman"/>
          <w:sz w:val="24"/>
          <w:szCs w:val="24"/>
          <w:highlight w:val="lightGray"/>
        </w:rPr>
        <w:t xml:space="preserve"> provider </w:t>
      </w:r>
      <w:r w:rsidR="00344954">
        <w:rPr>
          <w:rFonts w:ascii="Times New Roman" w:hAnsi="Times New Roman" w:cs="Times New Roman"/>
          <w:sz w:val="24"/>
          <w:szCs w:val="24"/>
          <w:highlight w:val="lightGray"/>
        </w:rPr>
        <w:t xml:space="preserve">do </w:t>
      </w:r>
      <w:r w:rsidRPr="00324945">
        <w:rPr>
          <w:rFonts w:ascii="Times New Roman" w:hAnsi="Times New Roman" w:cs="Times New Roman"/>
          <w:sz w:val="24"/>
          <w:szCs w:val="24"/>
          <w:highlight w:val="lightGray"/>
        </w:rPr>
        <w:t>you want to know?</w:t>
      </w:r>
      <w:r w:rsidRPr="00324945">
        <w:rPr>
          <w:rFonts w:ascii="Times New Roman" w:hAnsi="Times New Roman" w:cs="Times New Roman"/>
          <w:sz w:val="24"/>
          <w:szCs w:val="24"/>
        </w:rPr>
        <w:t>]</w:t>
      </w:r>
    </w:p>
    <w:p w14:paraId="6D6AB025" w14:textId="237CFA18" w:rsidR="00507476" w:rsidRPr="00B514DB" w:rsidRDefault="00831917" w:rsidP="00B514DB">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F75A0" w:rsidRPr="00831917">
        <w:rPr>
          <w:rFonts w:ascii="Times New Roman" w:hAnsi="Times New Roman" w:cs="Times New Roman"/>
          <w:color w:val="000000"/>
          <w:sz w:val="24"/>
          <w:szCs w:val="24"/>
          <w:highlight w:val="lightGray"/>
        </w:rPr>
        <w:t xml:space="preserve">Are there alternative means of contacting </w:t>
      </w:r>
      <w:r w:rsidR="0093593B" w:rsidRPr="00831917">
        <w:rPr>
          <w:rFonts w:ascii="Times New Roman" w:hAnsi="Times New Roman" w:cs="Times New Roman"/>
          <w:color w:val="000000"/>
          <w:sz w:val="24"/>
          <w:szCs w:val="24"/>
          <w:highlight w:val="lightGray"/>
        </w:rPr>
        <w:t xml:space="preserve">your </w:t>
      </w:r>
      <w:r w:rsidR="003B2F6E">
        <w:rPr>
          <w:rFonts w:ascii="Times New Roman" w:hAnsi="Times New Roman" w:cs="Times New Roman"/>
          <w:color w:val="000000"/>
          <w:sz w:val="24"/>
          <w:szCs w:val="24"/>
          <w:highlight w:val="lightGray"/>
        </w:rPr>
        <w:t>power</w:t>
      </w:r>
      <w:r w:rsidR="0093593B" w:rsidRPr="00831917">
        <w:rPr>
          <w:rFonts w:ascii="Times New Roman" w:hAnsi="Times New Roman" w:cs="Times New Roman"/>
          <w:color w:val="000000"/>
          <w:sz w:val="24"/>
          <w:szCs w:val="24"/>
          <w:highlight w:val="lightGray"/>
        </w:rPr>
        <w:t xml:space="preserve"> provider if landlines, cell phones, and email are</w:t>
      </w:r>
      <w:r w:rsidRPr="00831917">
        <w:rPr>
          <w:rFonts w:ascii="Times New Roman" w:hAnsi="Times New Roman" w:cs="Times New Roman"/>
          <w:color w:val="000000"/>
          <w:sz w:val="24"/>
          <w:szCs w:val="24"/>
          <w:highlight w:val="lightGray"/>
        </w:rPr>
        <w:t xml:space="preserve"> down?</w:t>
      </w:r>
      <w:r>
        <w:rPr>
          <w:rFonts w:ascii="Times New Roman" w:hAnsi="Times New Roman" w:cs="Times New Roman"/>
          <w:color w:val="000000"/>
          <w:sz w:val="24"/>
          <w:szCs w:val="24"/>
        </w:rPr>
        <w:t>]</w:t>
      </w:r>
    </w:p>
    <w:p w14:paraId="5FAD75ED" w14:textId="2B769290" w:rsidR="007C3CD4" w:rsidRDefault="0000703E" w:rsidP="00CE4B03">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7C3CD4" w:rsidRPr="0000703E">
        <w:rPr>
          <w:rFonts w:ascii="Times New Roman" w:hAnsi="Times New Roman" w:cs="Times New Roman"/>
          <w:color w:val="000000"/>
          <w:sz w:val="24"/>
          <w:szCs w:val="24"/>
          <w:highlight w:val="lightGray"/>
        </w:rPr>
        <w:t>What fuel types are needed to run utility generators?</w:t>
      </w:r>
      <w:r>
        <w:rPr>
          <w:rFonts w:ascii="Times New Roman" w:hAnsi="Times New Roman" w:cs="Times New Roman"/>
          <w:color w:val="000000"/>
          <w:sz w:val="24"/>
          <w:szCs w:val="24"/>
        </w:rPr>
        <w:t>]</w:t>
      </w:r>
      <w:r w:rsidR="007C3CD4" w:rsidRPr="007C3CD4">
        <w:rPr>
          <w:rFonts w:ascii="Times New Roman" w:hAnsi="Times New Roman" w:cs="Times New Roman"/>
          <w:color w:val="000000"/>
          <w:sz w:val="24"/>
          <w:szCs w:val="24"/>
        </w:rPr>
        <w:t xml:space="preserve"> </w:t>
      </w:r>
    </w:p>
    <w:p w14:paraId="03D9DE63" w14:textId="0A4522E0" w:rsidR="007C3CD4" w:rsidRDefault="00FF75EE" w:rsidP="00CE4B03">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7C3CD4" w:rsidRPr="00FF75EE">
        <w:rPr>
          <w:rFonts w:ascii="Times New Roman" w:hAnsi="Times New Roman" w:cs="Times New Roman"/>
          <w:color w:val="000000"/>
          <w:sz w:val="24"/>
          <w:szCs w:val="24"/>
          <w:highlight w:val="lightGray"/>
        </w:rPr>
        <w:t>How long can you</w:t>
      </w:r>
      <w:r w:rsidR="00D77493">
        <w:rPr>
          <w:rFonts w:ascii="Times New Roman" w:hAnsi="Times New Roman" w:cs="Times New Roman"/>
          <w:color w:val="000000"/>
          <w:sz w:val="24"/>
          <w:szCs w:val="24"/>
          <w:highlight w:val="lightGray"/>
        </w:rPr>
        <w:t>r utility</w:t>
      </w:r>
      <w:r w:rsidR="007C3CD4" w:rsidRPr="00FF75EE">
        <w:rPr>
          <w:rFonts w:ascii="Times New Roman" w:hAnsi="Times New Roman" w:cs="Times New Roman"/>
          <w:color w:val="000000"/>
          <w:sz w:val="24"/>
          <w:szCs w:val="24"/>
          <w:highlight w:val="lightGray"/>
        </w:rPr>
        <w:t xml:space="preserve"> operate on </w:t>
      </w:r>
      <w:r w:rsidR="0074410B">
        <w:rPr>
          <w:rFonts w:ascii="Times New Roman" w:hAnsi="Times New Roman" w:cs="Times New Roman"/>
          <w:color w:val="000000"/>
          <w:sz w:val="24"/>
          <w:szCs w:val="24"/>
          <w:highlight w:val="lightGray"/>
        </w:rPr>
        <w:t>emergency/</w:t>
      </w:r>
      <w:r w:rsidR="007C3CD4" w:rsidRPr="00FF75EE">
        <w:rPr>
          <w:rFonts w:ascii="Times New Roman" w:hAnsi="Times New Roman" w:cs="Times New Roman"/>
          <w:color w:val="000000"/>
          <w:sz w:val="24"/>
          <w:szCs w:val="24"/>
          <w:highlight w:val="lightGray"/>
        </w:rPr>
        <w:t>back-up power with the fuel you have on-site?</w:t>
      </w:r>
      <w:r>
        <w:rPr>
          <w:rFonts w:ascii="Times New Roman" w:hAnsi="Times New Roman" w:cs="Times New Roman"/>
          <w:color w:val="000000"/>
          <w:sz w:val="24"/>
          <w:szCs w:val="24"/>
        </w:rPr>
        <w:t>]</w:t>
      </w:r>
      <w:r w:rsidR="007C3CD4" w:rsidRPr="007C3CD4">
        <w:rPr>
          <w:rFonts w:ascii="Times New Roman" w:hAnsi="Times New Roman" w:cs="Times New Roman"/>
          <w:color w:val="000000"/>
          <w:sz w:val="24"/>
          <w:szCs w:val="24"/>
        </w:rPr>
        <w:t xml:space="preserve"> </w:t>
      </w:r>
    </w:p>
    <w:p w14:paraId="6C07D593" w14:textId="4A6D3528" w:rsidR="007C3CD4" w:rsidRDefault="009F347A" w:rsidP="00CE4B03">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7C3CD4" w:rsidRPr="009F347A">
        <w:rPr>
          <w:rFonts w:ascii="Times New Roman" w:hAnsi="Times New Roman" w:cs="Times New Roman"/>
          <w:color w:val="000000"/>
          <w:sz w:val="24"/>
          <w:szCs w:val="24"/>
          <w:highlight w:val="lightGray"/>
        </w:rPr>
        <w:t>Is your fuel supplier prepared to provide fuel during an extended regional power outage?</w:t>
      </w:r>
      <w:r>
        <w:rPr>
          <w:rFonts w:ascii="Times New Roman" w:hAnsi="Times New Roman" w:cs="Times New Roman"/>
          <w:color w:val="000000"/>
          <w:sz w:val="24"/>
          <w:szCs w:val="24"/>
        </w:rPr>
        <w:t>]</w:t>
      </w:r>
    </w:p>
    <w:p w14:paraId="5D70939A" w14:textId="2B49BC27" w:rsidR="00ED3114" w:rsidRDefault="0000703E" w:rsidP="00CE4B03">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7C3CD4" w:rsidRPr="0000703E">
        <w:rPr>
          <w:rFonts w:ascii="Times New Roman" w:hAnsi="Times New Roman" w:cs="Times New Roman"/>
          <w:color w:val="000000"/>
          <w:sz w:val="24"/>
          <w:szCs w:val="24"/>
          <w:highlight w:val="lightGray"/>
        </w:rPr>
        <w:t>Is the fuel prioritized?</w:t>
      </w:r>
      <w:r>
        <w:rPr>
          <w:rFonts w:ascii="Times New Roman" w:hAnsi="Times New Roman" w:cs="Times New Roman"/>
          <w:color w:val="000000"/>
          <w:sz w:val="24"/>
          <w:szCs w:val="24"/>
        </w:rPr>
        <w:t>]</w:t>
      </w:r>
      <w:r w:rsidR="007C3CD4" w:rsidRPr="007C3CD4">
        <w:rPr>
          <w:rFonts w:ascii="Times New Roman" w:hAnsi="Times New Roman" w:cs="Times New Roman"/>
          <w:color w:val="000000"/>
          <w:sz w:val="24"/>
          <w:szCs w:val="24"/>
        </w:rPr>
        <w:t xml:space="preserve"> </w:t>
      </w:r>
    </w:p>
    <w:p w14:paraId="19C2AD3B" w14:textId="3015E719" w:rsidR="003F44BB" w:rsidRDefault="003F44BB" w:rsidP="00CE4B03">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465843">
        <w:rPr>
          <w:rFonts w:ascii="Times New Roman" w:hAnsi="Times New Roman" w:cs="Times New Roman"/>
          <w:color w:val="000000"/>
          <w:sz w:val="24"/>
          <w:szCs w:val="24"/>
          <w:highlight w:val="lightGray"/>
        </w:rPr>
        <w:t>Has your utility</w:t>
      </w:r>
      <w:r w:rsidR="0000703E">
        <w:rPr>
          <w:rFonts w:ascii="Times New Roman" w:hAnsi="Times New Roman" w:cs="Times New Roman"/>
          <w:color w:val="000000"/>
          <w:sz w:val="24"/>
          <w:szCs w:val="24"/>
          <w:highlight w:val="lightGray"/>
        </w:rPr>
        <w:t xml:space="preserve"> planned for how long generators can run continuously before being taken offline for regular maintenance?]</w:t>
      </w:r>
    </w:p>
    <w:p w14:paraId="132F6590" w14:textId="77777777" w:rsidR="002016C9" w:rsidRDefault="00DE7EE5" w:rsidP="00CE4B03">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5D0AA7">
        <w:rPr>
          <w:rFonts w:ascii="Times New Roman" w:hAnsi="Times New Roman" w:cs="Times New Roman"/>
          <w:color w:val="000000"/>
          <w:sz w:val="24"/>
          <w:szCs w:val="24"/>
          <w:highlight w:val="lightGray"/>
        </w:rPr>
        <w:t>What message will your utility communicate to the public about w</w:t>
      </w:r>
      <w:r w:rsidR="007C3CD4" w:rsidRPr="005D0AA7">
        <w:rPr>
          <w:rFonts w:ascii="Times New Roman" w:hAnsi="Times New Roman" w:cs="Times New Roman"/>
          <w:color w:val="000000"/>
          <w:sz w:val="24"/>
          <w:szCs w:val="24"/>
          <w:highlight w:val="lightGray"/>
        </w:rPr>
        <w:t>ater and wastewater at this point?</w:t>
      </w:r>
      <w:r w:rsidR="002016C9">
        <w:rPr>
          <w:rFonts w:ascii="Times New Roman" w:hAnsi="Times New Roman" w:cs="Times New Roman"/>
          <w:color w:val="000000"/>
          <w:sz w:val="24"/>
          <w:szCs w:val="24"/>
        </w:rPr>
        <w:t>]</w:t>
      </w:r>
    </w:p>
    <w:p w14:paraId="4D3C5739" w14:textId="130EE663" w:rsidR="00640EE2" w:rsidRPr="00B514DB" w:rsidRDefault="002016C9" w:rsidP="00B514DB">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5D0AA7">
        <w:rPr>
          <w:rFonts w:ascii="Times New Roman" w:hAnsi="Times New Roman" w:cs="Times New Roman"/>
          <w:color w:val="000000"/>
          <w:sz w:val="24"/>
          <w:szCs w:val="24"/>
          <w:highlight w:val="lightGray"/>
        </w:rPr>
        <w:t>How will you communicate message</w:t>
      </w:r>
      <w:r w:rsidR="005D0AA7" w:rsidRPr="005D0AA7">
        <w:rPr>
          <w:rFonts w:ascii="Times New Roman" w:hAnsi="Times New Roman" w:cs="Times New Roman"/>
          <w:color w:val="000000"/>
          <w:sz w:val="24"/>
          <w:szCs w:val="24"/>
          <w:highlight w:val="lightGray"/>
        </w:rPr>
        <w:t xml:space="preserve">s to </w:t>
      </w:r>
      <w:r w:rsidR="002F0FAC">
        <w:rPr>
          <w:rFonts w:ascii="Times New Roman" w:hAnsi="Times New Roman" w:cs="Times New Roman"/>
          <w:color w:val="000000"/>
          <w:sz w:val="24"/>
          <w:szCs w:val="24"/>
          <w:highlight w:val="lightGray"/>
        </w:rPr>
        <w:t>customers</w:t>
      </w:r>
      <w:r w:rsidR="00FC5E0B">
        <w:rPr>
          <w:rFonts w:ascii="Times New Roman" w:hAnsi="Times New Roman" w:cs="Times New Roman"/>
          <w:color w:val="000000"/>
          <w:sz w:val="24"/>
          <w:szCs w:val="24"/>
          <w:highlight w:val="lightGray"/>
        </w:rPr>
        <w:t xml:space="preserve"> and the media</w:t>
      </w:r>
      <w:r w:rsidRPr="005D0AA7">
        <w:rPr>
          <w:rFonts w:ascii="Times New Roman" w:hAnsi="Times New Roman" w:cs="Times New Roman"/>
          <w:color w:val="000000"/>
          <w:sz w:val="24"/>
          <w:szCs w:val="24"/>
          <w:highlight w:val="lightGray"/>
        </w:rPr>
        <w:t>?</w:t>
      </w:r>
      <w:r>
        <w:rPr>
          <w:rFonts w:ascii="Times New Roman" w:hAnsi="Times New Roman" w:cs="Times New Roman"/>
          <w:color w:val="000000"/>
          <w:sz w:val="24"/>
          <w:szCs w:val="24"/>
        </w:rPr>
        <w:t>]</w:t>
      </w:r>
      <w:r w:rsidR="007C3CD4" w:rsidRPr="00ED3114">
        <w:rPr>
          <w:rFonts w:ascii="Times New Roman" w:hAnsi="Times New Roman" w:cs="Times New Roman"/>
          <w:color w:val="000000"/>
          <w:sz w:val="24"/>
          <w:szCs w:val="24"/>
        </w:rPr>
        <w:t xml:space="preserve"> </w:t>
      </w:r>
    </w:p>
    <w:p w14:paraId="0B732476" w14:textId="4EAE39A0" w:rsidR="00AF5FDF" w:rsidRPr="00E517BA" w:rsidRDefault="006728BD" w:rsidP="002D7C61">
      <w:pPr>
        <w:pStyle w:val="ListParagraph"/>
        <w:numPr>
          <w:ilvl w:val="0"/>
          <w:numId w:val="7"/>
        </w:numPr>
        <w:autoSpaceDE w:val="0"/>
        <w:autoSpaceDN w:val="0"/>
        <w:adjustRightInd w:val="0"/>
        <w:spacing w:afterLines="66" w:after="158" w:line="240" w:lineRule="auto"/>
        <w:contextualSpacing w:val="0"/>
        <w:rPr>
          <w:rFonts w:ascii="Times New Roman" w:hAnsi="Times New Roman" w:cs="Times New Roman"/>
          <w:color w:val="000000"/>
          <w:sz w:val="24"/>
          <w:szCs w:val="24"/>
        </w:rPr>
      </w:pPr>
      <w:r w:rsidRPr="00E517BA">
        <w:rPr>
          <w:rFonts w:ascii="Times New Roman" w:hAnsi="Times New Roman" w:cs="Times New Roman"/>
          <w:sz w:val="24"/>
          <w:szCs w:val="24"/>
        </w:rPr>
        <w:t>[</w:t>
      </w:r>
      <w:r w:rsidR="00AF5FDF" w:rsidRPr="00E517BA">
        <w:rPr>
          <w:rFonts w:ascii="Times New Roman" w:hAnsi="Times New Roman" w:cs="Times New Roman"/>
          <w:sz w:val="24"/>
          <w:szCs w:val="24"/>
          <w:highlight w:val="lightGray"/>
        </w:rPr>
        <w:t xml:space="preserve">Can </w:t>
      </w:r>
      <w:r w:rsidRPr="00E517BA">
        <w:rPr>
          <w:rFonts w:ascii="Times New Roman" w:hAnsi="Times New Roman" w:cs="Times New Roman"/>
          <w:sz w:val="24"/>
          <w:szCs w:val="24"/>
          <w:highlight w:val="lightGray"/>
        </w:rPr>
        <w:t>the EMA</w:t>
      </w:r>
      <w:r w:rsidR="00AF5FDF" w:rsidRPr="00E517BA">
        <w:rPr>
          <w:rFonts w:ascii="Times New Roman" w:hAnsi="Times New Roman" w:cs="Times New Roman"/>
          <w:sz w:val="24"/>
          <w:szCs w:val="24"/>
          <w:highlight w:val="lightGray"/>
        </w:rPr>
        <w:t xml:space="preserve"> assist the water utilities in </w:t>
      </w:r>
      <w:r w:rsidRPr="00E517BA">
        <w:rPr>
          <w:rFonts w:ascii="Times New Roman" w:hAnsi="Times New Roman" w:cs="Times New Roman"/>
          <w:sz w:val="24"/>
          <w:szCs w:val="24"/>
          <w:highlight w:val="lightGray"/>
        </w:rPr>
        <w:t>other</w:t>
      </w:r>
      <w:r w:rsidR="00AF5FDF" w:rsidRPr="00E517BA">
        <w:rPr>
          <w:rFonts w:ascii="Times New Roman" w:hAnsi="Times New Roman" w:cs="Times New Roman"/>
          <w:sz w:val="24"/>
          <w:szCs w:val="24"/>
          <w:highlight w:val="lightGray"/>
        </w:rPr>
        <w:t xml:space="preserve"> way</w:t>
      </w:r>
      <w:r w:rsidRPr="00E517BA">
        <w:rPr>
          <w:rFonts w:ascii="Times New Roman" w:hAnsi="Times New Roman" w:cs="Times New Roman"/>
          <w:sz w:val="24"/>
          <w:szCs w:val="24"/>
          <w:highlight w:val="lightGray"/>
        </w:rPr>
        <w:t>s</w:t>
      </w:r>
      <w:r w:rsidR="00AF5FDF" w:rsidRPr="00E517BA">
        <w:rPr>
          <w:rFonts w:ascii="Times New Roman" w:hAnsi="Times New Roman" w:cs="Times New Roman"/>
          <w:sz w:val="24"/>
          <w:szCs w:val="24"/>
          <w:highlight w:val="lightGray"/>
        </w:rPr>
        <w:t>?</w:t>
      </w:r>
      <w:r w:rsidRPr="00E517BA">
        <w:rPr>
          <w:rFonts w:ascii="Times New Roman" w:hAnsi="Times New Roman" w:cs="Times New Roman"/>
          <w:sz w:val="24"/>
          <w:szCs w:val="24"/>
        </w:rPr>
        <w:t>]</w:t>
      </w:r>
    </w:p>
    <w:p w14:paraId="0514606E" w14:textId="547F9F1C" w:rsidR="004E3ADF" w:rsidRDefault="004E3ADF" w:rsidP="00BC1EDA">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FD3987">
        <w:rPr>
          <w:rFonts w:ascii="Times New Roman" w:hAnsi="Times New Roman" w:cs="Times New Roman"/>
          <w:color w:val="000000"/>
          <w:sz w:val="24"/>
          <w:szCs w:val="24"/>
          <w:highlight w:val="lightGray"/>
        </w:rPr>
        <w:t>How does emergency management prioritize who gets a generator and when?</w:t>
      </w:r>
      <w:r>
        <w:rPr>
          <w:rFonts w:ascii="Times New Roman" w:hAnsi="Times New Roman" w:cs="Times New Roman"/>
          <w:color w:val="000000"/>
          <w:sz w:val="24"/>
          <w:szCs w:val="24"/>
        </w:rPr>
        <w:t>]</w:t>
      </w:r>
      <w:r w:rsidRPr="00F636F2">
        <w:rPr>
          <w:rFonts w:ascii="Times New Roman" w:hAnsi="Times New Roman" w:cs="Times New Roman"/>
          <w:color w:val="000000"/>
          <w:sz w:val="24"/>
          <w:szCs w:val="24"/>
        </w:rPr>
        <w:t xml:space="preserve"> </w:t>
      </w:r>
    </w:p>
    <w:p w14:paraId="3743EC00" w14:textId="77777777" w:rsidR="008124F2" w:rsidRPr="008124F2" w:rsidRDefault="00884045" w:rsidP="008124F2">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64193">
        <w:rPr>
          <w:rFonts w:ascii="Times New Roman" w:hAnsi="Times New Roman" w:cs="Times New Roman"/>
          <w:sz w:val="24"/>
          <w:szCs w:val="24"/>
        </w:rPr>
        <w:t>[</w:t>
      </w:r>
      <w:r w:rsidR="000D143E" w:rsidRPr="00D64193">
        <w:rPr>
          <w:rFonts w:ascii="Times New Roman" w:hAnsi="Times New Roman" w:cs="Times New Roman"/>
          <w:sz w:val="24"/>
          <w:szCs w:val="24"/>
          <w:highlight w:val="lightGray"/>
        </w:rPr>
        <w:t>What concerns do public health agencies have?</w:t>
      </w:r>
      <w:r w:rsidRPr="00D64193">
        <w:rPr>
          <w:rFonts w:ascii="Times New Roman" w:hAnsi="Times New Roman" w:cs="Times New Roman"/>
          <w:sz w:val="24"/>
          <w:szCs w:val="24"/>
        </w:rPr>
        <w:t>]</w:t>
      </w:r>
    </w:p>
    <w:p w14:paraId="3C455578" w14:textId="77777777" w:rsidR="008124F2" w:rsidRPr="008124F2" w:rsidRDefault="00884045" w:rsidP="008124F2">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sz w:val="24"/>
          <w:szCs w:val="24"/>
        </w:rPr>
        <w:t>[</w:t>
      </w:r>
      <w:r w:rsidR="000D143E" w:rsidRPr="008124F2">
        <w:rPr>
          <w:rFonts w:ascii="Times New Roman" w:hAnsi="Times New Roman" w:cs="Times New Roman"/>
          <w:sz w:val="24"/>
          <w:szCs w:val="24"/>
          <w:highlight w:val="lightGray"/>
        </w:rPr>
        <w:t>At the residential level (e.g., in-home sanitation and hygiene)?</w:t>
      </w:r>
      <w:r w:rsidRPr="008124F2">
        <w:rPr>
          <w:rFonts w:ascii="Times New Roman" w:hAnsi="Times New Roman" w:cs="Times New Roman"/>
          <w:sz w:val="24"/>
          <w:szCs w:val="24"/>
        </w:rPr>
        <w:t>]</w:t>
      </w:r>
    </w:p>
    <w:p w14:paraId="0E6FFDC5" w14:textId="77777777" w:rsidR="008124F2" w:rsidRPr="008124F2" w:rsidRDefault="00884045" w:rsidP="008124F2">
      <w:pPr>
        <w:pStyle w:val="ListParagraph"/>
        <w:numPr>
          <w:ilvl w:val="1"/>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sz w:val="24"/>
          <w:szCs w:val="24"/>
        </w:rPr>
        <w:t>[</w:t>
      </w:r>
      <w:r w:rsidR="000D143E" w:rsidRPr="008124F2">
        <w:rPr>
          <w:rFonts w:ascii="Times New Roman" w:hAnsi="Times New Roman" w:cs="Times New Roman"/>
          <w:sz w:val="24"/>
          <w:szCs w:val="24"/>
          <w:highlight w:val="lightGray"/>
        </w:rPr>
        <w:t>At the institutional level (e.g., hospitals, schools)?</w:t>
      </w:r>
      <w:r w:rsidRPr="008124F2">
        <w:rPr>
          <w:rFonts w:ascii="Times New Roman" w:hAnsi="Times New Roman" w:cs="Times New Roman"/>
          <w:sz w:val="24"/>
          <w:szCs w:val="24"/>
        </w:rPr>
        <w:t>]</w:t>
      </w:r>
    </w:p>
    <w:p w14:paraId="499E7DD6" w14:textId="77777777" w:rsidR="008124F2" w:rsidRPr="008124F2" w:rsidRDefault="000F7097" w:rsidP="008124F2">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sz w:val="24"/>
          <w:szCs w:val="24"/>
        </w:rPr>
        <w:t>[</w:t>
      </w:r>
      <w:r w:rsidRPr="008124F2">
        <w:rPr>
          <w:rFonts w:ascii="Times New Roman" w:hAnsi="Times New Roman" w:cs="Times New Roman"/>
          <w:sz w:val="24"/>
          <w:szCs w:val="24"/>
          <w:highlight w:val="lightGray"/>
        </w:rPr>
        <w:t>Are public health agencies in communication/coordination with water and wastewater utilities?</w:t>
      </w:r>
      <w:r w:rsidRPr="008124F2">
        <w:rPr>
          <w:rFonts w:ascii="Times New Roman" w:hAnsi="Times New Roman" w:cs="Times New Roman"/>
          <w:sz w:val="24"/>
          <w:szCs w:val="24"/>
        </w:rPr>
        <w:t>]</w:t>
      </w:r>
    </w:p>
    <w:p w14:paraId="67FB492E" w14:textId="77777777" w:rsidR="008124F2" w:rsidRPr="008124F2" w:rsidRDefault="00383F8B" w:rsidP="008124F2">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sz w:val="24"/>
          <w:szCs w:val="24"/>
        </w:rPr>
        <w:t>[</w:t>
      </w:r>
      <w:r w:rsidRPr="008124F2">
        <w:rPr>
          <w:rFonts w:ascii="Times New Roman" w:hAnsi="Times New Roman" w:cs="Times New Roman"/>
          <w:sz w:val="24"/>
          <w:szCs w:val="24"/>
          <w:highlight w:val="lightGray"/>
        </w:rPr>
        <w:t xml:space="preserve">What is the </w:t>
      </w:r>
      <w:r w:rsidR="00F873E5" w:rsidRPr="008124F2">
        <w:rPr>
          <w:rFonts w:ascii="Times New Roman" w:hAnsi="Times New Roman" w:cs="Times New Roman"/>
          <w:sz w:val="24"/>
          <w:szCs w:val="24"/>
          <w:highlight w:val="lightGray"/>
        </w:rPr>
        <w:t xml:space="preserve">message from public health agencies to the </w:t>
      </w:r>
      <w:r w:rsidR="000F7097" w:rsidRPr="008124F2">
        <w:rPr>
          <w:rFonts w:ascii="Times New Roman" w:hAnsi="Times New Roman" w:cs="Times New Roman"/>
          <w:sz w:val="24"/>
          <w:szCs w:val="24"/>
          <w:highlight w:val="lightGray"/>
        </w:rPr>
        <w:t>public?</w:t>
      </w:r>
      <w:r w:rsidR="000F7097" w:rsidRPr="008124F2">
        <w:rPr>
          <w:rFonts w:ascii="Times New Roman" w:hAnsi="Times New Roman" w:cs="Times New Roman"/>
          <w:sz w:val="24"/>
          <w:szCs w:val="24"/>
        </w:rPr>
        <w:t>]</w:t>
      </w:r>
    </w:p>
    <w:p w14:paraId="56AA8107" w14:textId="4A6ED4A6" w:rsidR="00097AFE" w:rsidRPr="008124F2" w:rsidRDefault="00097AFE" w:rsidP="00B514DB">
      <w:pPr>
        <w:pStyle w:val="ListParagraph"/>
        <w:autoSpaceDE w:val="0"/>
        <w:autoSpaceDN w:val="0"/>
        <w:adjustRightInd w:val="0"/>
        <w:spacing w:after="120" w:line="240" w:lineRule="auto"/>
        <w:contextualSpacing w:val="0"/>
        <w:rPr>
          <w:rFonts w:ascii="Times New Roman" w:hAnsi="Times New Roman" w:cs="Times New Roman"/>
          <w:color w:val="000000"/>
          <w:sz w:val="24"/>
          <w:szCs w:val="24"/>
        </w:rPr>
        <w:sectPr w:rsidR="00097AFE" w:rsidRPr="008124F2" w:rsidSect="00AC2E04">
          <w:headerReference w:type="default" r:id="rId15"/>
          <w:footerReference w:type="default" r:id="rId16"/>
          <w:pgSz w:w="12240" w:h="15840"/>
          <w:pgMar w:top="1440" w:right="1440" w:bottom="1440" w:left="1440" w:header="720" w:footer="720" w:gutter="0"/>
          <w:cols w:space="720"/>
          <w:docGrid w:linePitch="360"/>
        </w:sectPr>
      </w:pPr>
    </w:p>
    <w:p w14:paraId="24B81DD7" w14:textId="2BD072F7" w:rsidR="003C01B0" w:rsidRDefault="003C01B0" w:rsidP="00CC7313">
      <w:pPr>
        <w:pStyle w:val="Heading1"/>
      </w:pPr>
      <w:bookmarkStart w:id="13" w:name="_Toc74297007"/>
      <w:r>
        <w:lastRenderedPageBreak/>
        <w:t xml:space="preserve">Module 3: </w:t>
      </w:r>
      <w:r w:rsidR="00823E2B">
        <w:t>[</w:t>
      </w:r>
      <w:r w:rsidR="00B51140" w:rsidRPr="00B51140">
        <w:rPr>
          <w:highlight w:val="lightGray"/>
        </w:rPr>
        <w:t>Four Days</w:t>
      </w:r>
      <w:r w:rsidR="00823E2B">
        <w:t>]</w:t>
      </w:r>
      <w:bookmarkEnd w:id="13"/>
    </w:p>
    <w:p w14:paraId="24B81DE3" w14:textId="77777777" w:rsidR="00842C0F" w:rsidRDefault="00842C0F" w:rsidP="003C01B0">
      <w:pPr>
        <w:pStyle w:val="Heading2"/>
      </w:pPr>
      <w:bookmarkStart w:id="14" w:name="_Toc74297008"/>
      <w:r>
        <w:t>Key Issues</w:t>
      </w:r>
      <w:bookmarkEnd w:id="14"/>
    </w:p>
    <w:p w14:paraId="24B81DE5" w14:textId="3A08074A" w:rsidR="001E58A1" w:rsidRDefault="004972CB" w:rsidP="00CE4B03">
      <w:pPr>
        <w:pStyle w:val="ListParagraph"/>
        <w:numPr>
          <w:ilvl w:val="0"/>
          <w:numId w:val="5"/>
        </w:numPr>
        <w:spacing w:before="6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135057">
        <w:rPr>
          <w:rFonts w:ascii="Times New Roman" w:hAnsi="Times New Roman" w:cs="Times New Roman"/>
          <w:sz w:val="24"/>
          <w:szCs w:val="24"/>
          <w:highlight w:val="lightGray"/>
        </w:rPr>
        <w:t>L</w:t>
      </w:r>
      <w:r w:rsidR="001E58A1" w:rsidRPr="004972CB">
        <w:rPr>
          <w:rFonts w:ascii="Times New Roman" w:hAnsi="Times New Roman" w:cs="Times New Roman"/>
          <w:sz w:val="24"/>
          <w:szCs w:val="24"/>
          <w:highlight w:val="lightGray"/>
        </w:rPr>
        <w:t xml:space="preserve">ocal water and wastewater utilities are both facing </w:t>
      </w:r>
      <w:r w:rsidR="00C53903">
        <w:rPr>
          <w:rFonts w:ascii="Times New Roman" w:hAnsi="Times New Roman" w:cs="Times New Roman"/>
          <w:sz w:val="24"/>
          <w:szCs w:val="24"/>
          <w:highlight w:val="lightGray"/>
        </w:rPr>
        <w:t>moderate</w:t>
      </w:r>
      <w:r w:rsidR="00C53903" w:rsidRPr="004972CB">
        <w:rPr>
          <w:rFonts w:ascii="Times New Roman" w:hAnsi="Times New Roman" w:cs="Times New Roman"/>
          <w:sz w:val="24"/>
          <w:szCs w:val="24"/>
          <w:highlight w:val="lightGray"/>
        </w:rPr>
        <w:t xml:space="preserve"> </w:t>
      </w:r>
      <w:r w:rsidR="001E58A1" w:rsidRPr="004972CB">
        <w:rPr>
          <w:rFonts w:ascii="Times New Roman" w:hAnsi="Times New Roman" w:cs="Times New Roman"/>
          <w:sz w:val="24"/>
          <w:szCs w:val="24"/>
          <w:highlight w:val="lightGray"/>
        </w:rPr>
        <w:t xml:space="preserve">personnel shortages </w:t>
      </w:r>
      <w:proofErr w:type="gramStart"/>
      <w:r w:rsidR="008F590E">
        <w:rPr>
          <w:rFonts w:ascii="Times New Roman" w:hAnsi="Times New Roman" w:cs="Times New Roman"/>
          <w:sz w:val="24"/>
          <w:szCs w:val="24"/>
          <w:highlight w:val="lightGray"/>
        </w:rPr>
        <w:t>as a result of</w:t>
      </w:r>
      <w:proofErr w:type="gramEnd"/>
      <w:r w:rsidR="001E58A1" w:rsidRPr="004972CB">
        <w:rPr>
          <w:rFonts w:ascii="Times New Roman" w:hAnsi="Times New Roman" w:cs="Times New Roman"/>
          <w:sz w:val="24"/>
          <w:szCs w:val="24"/>
          <w:highlight w:val="lightGray"/>
        </w:rPr>
        <w:t xml:space="preserve"> </w:t>
      </w:r>
      <w:r w:rsidR="001E58A1" w:rsidRPr="00195C37">
        <w:rPr>
          <w:rFonts w:ascii="Times New Roman" w:hAnsi="Times New Roman" w:cs="Times New Roman"/>
          <w:sz w:val="24"/>
          <w:szCs w:val="24"/>
          <w:highlight w:val="lightGray"/>
        </w:rPr>
        <w:t xml:space="preserve">personnel </w:t>
      </w:r>
      <w:r w:rsidR="00195C37" w:rsidRPr="00195C37">
        <w:rPr>
          <w:rFonts w:ascii="Times New Roman" w:hAnsi="Times New Roman" w:cs="Times New Roman"/>
          <w:sz w:val="24"/>
          <w:szCs w:val="24"/>
          <w:highlight w:val="lightGray"/>
        </w:rPr>
        <w:t>that are unable</w:t>
      </w:r>
      <w:r w:rsidR="008F590E">
        <w:rPr>
          <w:rFonts w:ascii="Times New Roman" w:hAnsi="Times New Roman" w:cs="Times New Roman"/>
          <w:sz w:val="24"/>
          <w:szCs w:val="24"/>
          <w:highlight w:val="lightGray"/>
        </w:rPr>
        <w:t xml:space="preserve"> or unwilling</w:t>
      </w:r>
      <w:r w:rsidR="00195C37" w:rsidRPr="00195C37">
        <w:rPr>
          <w:rFonts w:ascii="Times New Roman" w:hAnsi="Times New Roman" w:cs="Times New Roman"/>
          <w:sz w:val="24"/>
          <w:szCs w:val="24"/>
          <w:highlight w:val="lightGray"/>
        </w:rPr>
        <w:t xml:space="preserve"> to come to work.</w:t>
      </w:r>
      <w:r>
        <w:rPr>
          <w:rFonts w:ascii="Times New Roman" w:hAnsi="Times New Roman" w:cs="Times New Roman"/>
          <w:sz w:val="24"/>
          <w:szCs w:val="24"/>
        </w:rPr>
        <w:t>]</w:t>
      </w:r>
    </w:p>
    <w:p w14:paraId="074885D6" w14:textId="60866DC0" w:rsidR="00BB1914" w:rsidRDefault="00BB1914" w:rsidP="00CE4B03">
      <w:pPr>
        <w:pStyle w:val="ListParagraph"/>
        <w:numPr>
          <w:ilvl w:val="0"/>
          <w:numId w:val="5"/>
        </w:numPr>
        <w:spacing w:before="6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B3223F" w:rsidRPr="008806AA">
        <w:rPr>
          <w:rFonts w:ascii="Times New Roman" w:hAnsi="Times New Roman" w:cs="Times New Roman"/>
          <w:sz w:val="24"/>
          <w:szCs w:val="24"/>
          <w:highlight w:val="lightGray"/>
        </w:rPr>
        <w:t xml:space="preserve">Electric utilities </w:t>
      </w:r>
      <w:r w:rsidR="002E6857" w:rsidRPr="008806AA">
        <w:rPr>
          <w:rFonts w:ascii="Times New Roman" w:hAnsi="Times New Roman" w:cs="Times New Roman"/>
          <w:sz w:val="24"/>
          <w:szCs w:val="24"/>
          <w:highlight w:val="lightGray"/>
        </w:rPr>
        <w:t xml:space="preserve">are </w:t>
      </w:r>
      <w:r w:rsidR="00EC29E3" w:rsidRPr="008806AA">
        <w:rPr>
          <w:rFonts w:ascii="Times New Roman" w:hAnsi="Times New Roman" w:cs="Times New Roman"/>
          <w:sz w:val="24"/>
          <w:szCs w:val="24"/>
          <w:highlight w:val="lightGray"/>
        </w:rPr>
        <w:t>publicly stating that they expect the outage to continue for several more days</w:t>
      </w:r>
      <w:r w:rsidR="00C0065E" w:rsidRPr="008806AA">
        <w:rPr>
          <w:rFonts w:ascii="Times New Roman" w:hAnsi="Times New Roman" w:cs="Times New Roman"/>
          <w:sz w:val="24"/>
          <w:szCs w:val="24"/>
          <w:highlight w:val="lightGray"/>
        </w:rPr>
        <w:t>.</w:t>
      </w:r>
      <w:r w:rsidR="008806AA">
        <w:rPr>
          <w:rFonts w:ascii="Times New Roman" w:hAnsi="Times New Roman" w:cs="Times New Roman"/>
          <w:sz w:val="24"/>
          <w:szCs w:val="24"/>
        </w:rPr>
        <w:t>]</w:t>
      </w:r>
    </w:p>
    <w:p w14:paraId="172D094F" w14:textId="4F8FF409" w:rsidR="007208B8" w:rsidRPr="007208B8" w:rsidRDefault="009C1A7A" w:rsidP="007208B8">
      <w:pPr>
        <w:pStyle w:val="ListParagraph"/>
        <w:numPr>
          <w:ilvl w:val="0"/>
          <w:numId w:val="5"/>
        </w:numPr>
        <w:spacing w:before="60" w:after="120" w:line="240" w:lineRule="auto"/>
        <w:contextualSpacing w:val="0"/>
        <w:rPr>
          <w:rFonts w:ascii="Times New Roman" w:hAnsi="Times New Roman" w:cs="Times New Roman"/>
          <w:sz w:val="24"/>
          <w:szCs w:val="24"/>
        </w:rPr>
      </w:pPr>
      <w:r w:rsidRPr="007208B8">
        <w:rPr>
          <w:rFonts w:ascii="Times New Roman" w:hAnsi="Times New Roman" w:cs="Times New Roman"/>
          <w:sz w:val="24"/>
          <w:szCs w:val="24"/>
        </w:rPr>
        <w:t>[</w:t>
      </w:r>
      <w:r w:rsidRPr="007208B8">
        <w:rPr>
          <w:rFonts w:ascii="Times New Roman" w:hAnsi="Times New Roman" w:cs="Times New Roman"/>
          <w:sz w:val="24"/>
          <w:szCs w:val="24"/>
          <w:highlight w:val="lightGray"/>
        </w:rPr>
        <w:t>M</w:t>
      </w:r>
      <w:r w:rsidR="001C76D0" w:rsidRPr="007208B8">
        <w:rPr>
          <w:rFonts w:ascii="Times New Roman" w:hAnsi="Times New Roman" w:cs="Times New Roman"/>
          <w:sz w:val="24"/>
          <w:szCs w:val="24"/>
          <w:highlight w:val="lightGray"/>
        </w:rPr>
        <w:t>any</w:t>
      </w:r>
      <w:r w:rsidRPr="007208B8">
        <w:rPr>
          <w:rFonts w:ascii="Times New Roman" w:hAnsi="Times New Roman" w:cs="Times New Roman"/>
          <w:sz w:val="24"/>
          <w:szCs w:val="24"/>
          <w:highlight w:val="lightGray"/>
        </w:rPr>
        <w:t xml:space="preserve"> cell towers have exhausted fuel for backup power and are offline.</w:t>
      </w:r>
      <w:r w:rsidRPr="007208B8">
        <w:rPr>
          <w:rFonts w:ascii="Times New Roman" w:hAnsi="Times New Roman" w:cs="Times New Roman"/>
          <w:sz w:val="24"/>
          <w:szCs w:val="24"/>
        </w:rPr>
        <w:t>]</w:t>
      </w:r>
    </w:p>
    <w:p w14:paraId="24B81DE8" w14:textId="1851DA36" w:rsidR="003C01B0" w:rsidRDefault="003C01B0" w:rsidP="004972CB">
      <w:pPr>
        <w:pStyle w:val="Heading2"/>
        <w:tabs>
          <w:tab w:val="left" w:pos="7786"/>
        </w:tabs>
      </w:pPr>
      <w:bookmarkStart w:id="15" w:name="_Toc74297009"/>
      <w:r>
        <w:t>Questions</w:t>
      </w:r>
      <w:bookmarkEnd w:id="15"/>
      <w:r w:rsidR="004972CB">
        <w:tab/>
      </w:r>
    </w:p>
    <w:p w14:paraId="24B81DE9" w14:textId="77777777" w:rsidR="003C01B0" w:rsidRPr="00F95931" w:rsidRDefault="003C01B0" w:rsidP="003C01B0">
      <w:pPr>
        <w:pStyle w:val="BodyText"/>
      </w:pPr>
      <w:r w:rsidRPr="00F95931">
        <w:t>Based on the information provided, participate in the discussion concerni</w:t>
      </w:r>
      <w:r>
        <w:t>ng the issues raised in Module 3</w:t>
      </w:r>
      <w:r w:rsidRPr="00F95931">
        <w:t>.</w:t>
      </w:r>
      <w:r w:rsidR="00B411A6">
        <w:t xml:space="preserve"> </w:t>
      </w:r>
      <w:r w:rsidRPr="00F95931">
        <w:t>Identify any critical issues, decisi</w:t>
      </w:r>
      <w:r w:rsidR="00F46E95">
        <w:t xml:space="preserve">ons, </w:t>
      </w:r>
      <w:proofErr w:type="gramStart"/>
      <w:r w:rsidR="00F46E95">
        <w:t>requirements</w:t>
      </w:r>
      <w:proofErr w:type="gramEnd"/>
      <w:r w:rsidRPr="00F95931">
        <w:t xml:space="preserve"> or questions that should be addressed at this time. </w:t>
      </w:r>
    </w:p>
    <w:p w14:paraId="020AABFE" w14:textId="7889F34A" w:rsidR="00F636F2" w:rsidRDefault="003C01B0" w:rsidP="00C17D30">
      <w:pPr>
        <w:pStyle w:val="BodyText"/>
        <w:spacing w:after="0"/>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14:paraId="5F4756D1" w14:textId="77777777" w:rsidR="003F189D" w:rsidRDefault="003F189D" w:rsidP="00C17D30">
      <w:pPr>
        <w:pStyle w:val="BodyText"/>
        <w:spacing w:after="0"/>
      </w:pPr>
    </w:p>
    <w:p w14:paraId="018FE7CD" w14:textId="49787F30" w:rsidR="00F636F2" w:rsidRDefault="001C0B8C" w:rsidP="00CE4B03">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1C0B8C">
        <w:rPr>
          <w:rFonts w:ascii="Times New Roman" w:hAnsi="Times New Roman" w:cs="Times New Roman"/>
          <w:color w:val="000000"/>
          <w:sz w:val="24"/>
          <w:szCs w:val="24"/>
          <w:highlight w:val="lightGray"/>
        </w:rPr>
        <w:t xml:space="preserve">What are the minimum staffing levels needed to provide water and wastewater services </w:t>
      </w:r>
      <w:r w:rsidR="00884AE8">
        <w:rPr>
          <w:rFonts w:ascii="Times New Roman" w:hAnsi="Times New Roman" w:cs="Times New Roman"/>
          <w:color w:val="000000"/>
          <w:sz w:val="24"/>
          <w:szCs w:val="24"/>
          <w:highlight w:val="lightGray"/>
        </w:rPr>
        <w:t xml:space="preserve">at your utility </w:t>
      </w:r>
      <w:r w:rsidR="00F636F2" w:rsidRPr="001C0B8C">
        <w:rPr>
          <w:rFonts w:ascii="Times New Roman" w:hAnsi="Times New Roman" w:cs="Times New Roman"/>
          <w:color w:val="000000"/>
          <w:sz w:val="24"/>
          <w:szCs w:val="24"/>
          <w:highlight w:val="lightGray"/>
        </w:rPr>
        <w:t xml:space="preserve">if some employees </w:t>
      </w:r>
      <w:r w:rsidR="00884AE8">
        <w:rPr>
          <w:rFonts w:ascii="Times New Roman" w:hAnsi="Times New Roman" w:cs="Times New Roman"/>
          <w:color w:val="000000"/>
          <w:sz w:val="24"/>
          <w:szCs w:val="24"/>
          <w:highlight w:val="lightGray"/>
        </w:rPr>
        <w:t xml:space="preserve">are </w:t>
      </w:r>
      <w:r w:rsidR="00B07895">
        <w:rPr>
          <w:rFonts w:ascii="Times New Roman" w:hAnsi="Times New Roman" w:cs="Times New Roman"/>
          <w:color w:val="000000"/>
          <w:sz w:val="24"/>
          <w:szCs w:val="24"/>
          <w:highlight w:val="lightGray"/>
        </w:rPr>
        <w:t>un</w:t>
      </w:r>
      <w:r w:rsidR="00884AE8">
        <w:rPr>
          <w:rFonts w:ascii="Times New Roman" w:hAnsi="Times New Roman" w:cs="Times New Roman"/>
          <w:color w:val="000000"/>
          <w:sz w:val="24"/>
          <w:szCs w:val="24"/>
          <w:highlight w:val="lightGray"/>
        </w:rPr>
        <w:t>able</w:t>
      </w:r>
      <w:r w:rsidR="00EA5284">
        <w:rPr>
          <w:rFonts w:ascii="Times New Roman" w:hAnsi="Times New Roman" w:cs="Times New Roman"/>
          <w:color w:val="000000"/>
          <w:sz w:val="24"/>
          <w:szCs w:val="24"/>
          <w:highlight w:val="lightGray"/>
        </w:rPr>
        <w:t xml:space="preserve"> or </w:t>
      </w:r>
      <w:r w:rsidR="00B07895">
        <w:rPr>
          <w:rFonts w:ascii="Times New Roman" w:hAnsi="Times New Roman" w:cs="Times New Roman"/>
          <w:color w:val="000000"/>
          <w:sz w:val="24"/>
          <w:szCs w:val="24"/>
          <w:highlight w:val="lightGray"/>
        </w:rPr>
        <w:t>un</w:t>
      </w:r>
      <w:r w:rsidR="00EA5284">
        <w:rPr>
          <w:rFonts w:ascii="Times New Roman" w:hAnsi="Times New Roman" w:cs="Times New Roman"/>
          <w:color w:val="000000"/>
          <w:sz w:val="24"/>
          <w:szCs w:val="24"/>
          <w:highlight w:val="lightGray"/>
        </w:rPr>
        <w:t>willing</w:t>
      </w:r>
      <w:r w:rsidR="00884AE8">
        <w:rPr>
          <w:rFonts w:ascii="Times New Roman" w:hAnsi="Times New Roman" w:cs="Times New Roman"/>
          <w:color w:val="000000"/>
          <w:sz w:val="24"/>
          <w:szCs w:val="24"/>
          <w:highlight w:val="lightGray"/>
        </w:rPr>
        <w:t xml:space="preserve"> to come to work</w:t>
      </w:r>
      <w:r w:rsidR="00F636F2" w:rsidRPr="001C0B8C">
        <w:rPr>
          <w:rFonts w:ascii="Times New Roman" w:hAnsi="Times New Roman" w:cs="Times New Roman"/>
          <w:color w:val="000000"/>
          <w:sz w:val="24"/>
          <w:szCs w:val="24"/>
          <w:highlight w:val="lightGray"/>
        </w:rPr>
        <w:t>? What cross-training strategies can be employed to help fill emergency staffing needs?</w:t>
      </w:r>
      <w:r>
        <w:rPr>
          <w:rFonts w:ascii="Times New Roman" w:hAnsi="Times New Roman" w:cs="Times New Roman"/>
          <w:color w:val="000000"/>
          <w:sz w:val="24"/>
          <w:szCs w:val="24"/>
        </w:rPr>
        <w:t>]</w:t>
      </w:r>
      <w:r w:rsidR="00F636F2" w:rsidRPr="00F636F2">
        <w:rPr>
          <w:rFonts w:ascii="Times New Roman" w:hAnsi="Times New Roman" w:cs="Times New Roman"/>
          <w:color w:val="000000"/>
          <w:sz w:val="24"/>
          <w:szCs w:val="24"/>
        </w:rPr>
        <w:t xml:space="preserve"> </w:t>
      </w:r>
    </w:p>
    <w:p w14:paraId="650A05ED" w14:textId="20C712AB" w:rsidR="00D849A8" w:rsidRDefault="00D849A8" w:rsidP="0023248B">
      <w:pPr>
        <w:pStyle w:val="ListParagraph"/>
        <w:numPr>
          <w:ilvl w:val="1"/>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A47B5F">
        <w:rPr>
          <w:rFonts w:ascii="Times New Roman" w:hAnsi="Times New Roman" w:cs="Times New Roman"/>
          <w:color w:val="000000"/>
          <w:sz w:val="24"/>
          <w:szCs w:val="24"/>
          <w:highlight w:val="lightGray"/>
        </w:rPr>
        <w:t>What are your procedures for ensuring that critical employees are available to support operations for an extended emergency?</w:t>
      </w:r>
      <w:r>
        <w:rPr>
          <w:rFonts w:ascii="Times New Roman" w:hAnsi="Times New Roman" w:cs="Times New Roman"/>
          <w:color w:val="000000"/>
          <w:sz w:val="24"/>
          <w:szCs w:val="24"/>
        </w:rPr>
        <w:t>]</w:t>
      </w:r>
    </w:p>
    <w:p w14:paraId="1023E6F7" w14:textId="5A08B6F0" w:rsidR="002C751C" w:rsidRPr="00897906" w:rsidRDefault="002C751C" w:rsidP="0023248B">
      <w:pPr>
        <w:pStyle w:val="ListParagraph"/>
        <w:numPr>
          <w:ilvl w:val="1"/>
          <w:numId w:val="8"/>
        </w:numPr>
        <w:autoSpaceDE w:val="0"/>
        <w:autoSpaceDN w:val="0"/>
        <w:adjustRightInd w:val="0"/>
        <w:spacing w:after="120" w:line="240" w:lineRule="auto"/>
        <w:contextualSpacing w:val="0"/>
        <w:rPr>
          <w:rFonts w:ascii="Times New Roman" w:hAnsi="Times New Roman" w:cs="Times New Roman"/>
          <w:color w:val="000000"/>
          <w:sz w:val="24"/>
          <w:szCs w:val="24"/>
          <w:highlight w:val="lightGray"/>
        </w:rPr>
      </w:pPr>
      <w:r>
        <w:rPr>
          <w:rFonts w:ascii="Times New Roman" w:hAnsi="Times New Roman" w:cs="Times New Roman"/>
          <w:color w:val="000000"/>
          <w:sz w:val="24"/>
          <w:szCs w:val="24"/>
        </w:rPr>
        <w:t>[</w:t>
      </w:r>
      <w:r w:rsidRPr="00897906">
        <w:rPr>
          <w:rFonts w:ascii="Times New Roman" w:hAnsi="Times New Roman" w:cs="Times New Roman"/>
          <w:color w:val="000000"/>
          <w:sz w:val="24"/>
          <w:szCs w:val="24"/>
          <w:highlight w:val="lightGray"/>
        </w:rPr>
        <w:t>If there are gasoline shortages, what procedures do you have to encourage carpooling, providing fuel to employees for commuting or having employees shelter-at-work?]</w:t>
      </w:r>
    </w:p>
    <w:p w14:paraId="4CBFE238" w14:textId="15A26642" w:rsidR="00F636F2" w:rsidRDefault="001C0B8C" w:rsidP="00CE4B03">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FD3987">
        <w:rPr>
          <w:rFonts w:ascii="Times New Roman" w:hAnsi="Times New Roman" w:cs="Times New Roman"/>
          <w:color w:val="000000"/>
          <w:sz w:val="24"/>
          <w:szCs w:val="24"/>
          <w:highlight w:val="lightGray"/>
        </w:rPr>
        <w:t xml:space="preserve">Who maintains your </w:t>
      </w:r>
      <w:r w:rsidR="003A432F">
        <w:rPr>
          <w:rFonts w:ascii="Times New Roman" w:hAnsi="Times New Roman" w:cs="Times New Roman"/>
          <w:color w:val="000000"/>
          <w:sz w:val="24"/>
          <w:szCs w:val="24"/>
          <w:highlight w:val="lightGray"/>
        </w:rPr>
        <w:t xml:space="preserve">utility’s </w:t>
      </w:r>
      <w:r w:rsidR="00F636F2" w:rsidRPr="00FD3987">
        <w:rPr>
          <w:rFonts w:ascii="Times New Roman" w:hAnsi="Times New Roman" w:cs="Times New Roman"/>
          <w:color w:val="000000"/>
          <w:sz w:val="24"/>
          <w:szCs w:val="24"/>
          <w:highlight w:val="lightGray"/>
        </w:rPr>
        <w:t>generators? What emergency contract provisions are in place?</w:t>
      </w:r>
      <w:r w:rsidR="00FD3987">
        <w:rPr>
          <w:rFonts w:ascii="Times New Roman" w:hAnsi="Times New Roman" w:cs="Times New Roman"/>
          <w:color w:val="000000"/>
          <w:sz w:val="24"/>
          <w:szCs w:val="24"/>
        </w:rPr>
        <w:t>]</w:t>
      </w:r>
      <w:r w:rsidR="00F636F2" w:rsidRPr="00F636F2">
        <w:rPr>
          <w:rFonts w:ascii="Times New Roman" w:hAnsi="Times New Roman" w:cs="Times New Roman"/>
          <w:color w:val="000000"/>
          <w:sz w:val="24"/>
          <w:szCs w:val="24"/>
        </w:rPr>
        <w:t xml:space="preserve"> </w:t>
      </w:r>
    </w:p>
    <w:p w14:paraId="1239A621" w14:textId="66CFED02" w:rsidR="009B711D" w:rsidRPr="009B711D" w:rsidRDefault="009B711D" w:rsidP="00CE4B03">
      <w:pPr>
        <w:pStyle w:val="ListParagraph"/>
        <w:numPr>
          <w:ilvl w:val="1"/>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9B711D">
        <w:rPr>
          <w:rFonts w:ascii="Times New Roman" w:hAnsi="Times New Roman" w:cs="Times New Roman"/>
          <w:color w:val="000000"/>
          <w:sz w:val="24"/>
          <w:szCs w:val="24"/>
          <w:highlight w:val="lightGray"/>
        </w:rPr>
        <w:t>Does your utility have a fuel system maintenance plan?</w:t>
      </w:r>
      <w:r>
        <w:rPr>
          <w:rFonts w:ascii="Times New Roman" w:hAnsi="Times New Roman" w:cs="Times New Roman"/>
          <w:color w:val="000000"/>
          <w:sz w:val="24"/>
          <w:szCs w:val="24"/>
        </w:rPr>
        <w:t>]</w:t>
      </w:r>
    </w:p>
    <w:p w14:paraId="7A1AEDE4" w14:textId="20BCCCA1" w:rsidR="00F636F2" w:rsidRDefault="00FD3987" w:rsidP="00CE4B03">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FD3987">
        <w:rPr>
          <w:rFonts w:ascii="Times New Roman" w:hAnsi="Times New Roman" w:cs="Times New Roman"/>
          <w:color w:val="000000"/>
          <w:sz w:val="24"/>
          <w:szCs w:val="24"/>
          <w:highlight w:val="lightGray"/>
        </w:rPr>
        <w:t xml:space="preserve">What is the longest amount of time </w:t>
      </w:r>
      <w:r w:rsidR="00A069D8">
        <w:rPr>
          <w:rFonts w:ascii="Times New Roman" w:hAnsi="Times New Roman" w:cs="Times New Roman"/>
          <w:color w:val="000000"/>
          <w:sz w:val="24"/>
          <w:szCs w:val="24"/>
          <w:highlight w:val="lightGray"/>
        </w:rPr>
        <w:t>your</w:t>
      </w:r>
      <w:r w:rsidR="00F636F2" w:rsidRPr="00FD3987">
        <w:rPr>
          <w:rFonts w:ascii="Times New Roman" w:hAnsi="Times New Roman" w:cs="Times New Roman"/>
          <w:color w:val="000000"/>
          <w:sz w:val="24"/>
          <w:szCs w:val="24"/>
          <w:highlight w:val="lightGray"/>
        </w:rPr>
        <w:t xml:space="preserve"> </w:t>
      </w:r>
      <w:r w:rsidR="00A069D8">
        <w:rPr>
          <w:rFonts w:ascii="Times New Roman" w:hAnsi="Times New Roman" w:cs="Times New Roman"/>
          <w:color w:val="000000"/>
          <w:sz w:val="24"/>
          <w:szCs w:val="24"/>
          <w:highlight w:val="lightGray"/>
        </w:rPr>
        <w:t>utility estimates that it</w:t>
      </w:r>
      <w:r w:rsidR="00F636F2" w:rsidRPr="00FD3987">
        <w:rPr>
          <w:rFonts w:ascii="Times New Roman" w:hAnsi="Times New Roman" w:cs="Times New Roman"/>
          <w:color w:val="000000"/>
          <w:sz w:val="24"/>
          <w:szCs w:val="24"/>
          <w:highlight w:val="lightGray"/>
        </w:rPr>
        <w:t xml:space="preserve"> can deliver “essential” services assuming no new fuel or treatment chemicals are available for two weeks?</w:t>
      </w:r>
      <w:r>
        <w:rPr>
          <w:rFonts w:ascii="Times New Roman" w:hAnsi="Times New Roman" w:cs="Times New Roman"/>
          <w:color w:val="000000"/>
          <w:sz w:val="24"/>
          <w:szCs w:val="24"/>
        </w:rPr>
        <w:t>]</w:t>
      </w:r>
      <w:r w:rsidR="00F636F2" w:rsidRPr="00F636F2">
        <w:rPr>
          <w:rFonts w:ascii="Times New Roman" w:hAnsi="Times New Roman" w:cs="Times New Roman"/>
          <w:color w:val="000000"/>
          <w:sz w:val="24"/>
          <w:szCs w:val="24"/>
        </w:rPr>
        <w:t xml:space="preserve"> </w:t>
      </w:r>
    </w:p>
    <w:p w14:paraId="0602FBE2" w14:textId="28D60447" w:rsidR="0023248B" w:rsidRPr="0023248B" w:rsidRDefault="0023248B" w:rsidP="0023248B">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E00AE8">
        <w:rPr>
          <w:rFonts w:ascii="Times New Roman" w:hAnsi="Times New Roman" w:cs="Times New Roman"/>
          <w:color w:val="000000"/>
          <w:sz w:val="24"/>
          <w:szCs w:val="24"/>
          <w:highlight w:val="lightGray"/>
        </w:rPr>
        <w:t xml:space="preserve">If </w:t>
      </w:r>
      <w:r>
        <w:rPr>
          <w:rFonts w:ascii="Times New Roman" w:hAnsi="Times New Roman" w:cs="Times New Roman"/>
          <w:color w:val="000000"/>
          <w:sz w:val="24"/>
          <w:szCs w:val="24"/>
          <w:highlight w:val="lightGray"/>
        </w:rPr>
        <w:t>your</w:t>
      </w:r>
      <w:r w:rsidRPr="00E00AE8">
        <w:rPr>
          <w:rFonts w:ascii="Times New Roman" w:hAnsi="Times New Roman" w:cs="Times New Roman"/>
          <w:color w:val="000000"/>
          <w:sz w:val="24"/>
          <w:szCs w:val="24"/>
          <w:highlight w:val="lightGray"/>
        </w:rPr>
        <w:t xml:space="preserve"> water utility is unable to provide services, wh</w:t>
      </w:r>
      <w:r>
        <w:rPr>
          <w:rFonts w:ascii="Times New Roman" w:hAnsi="Times New Roman" w:cs="Times New Roman"/>
          <w:color w:val="000000"/>
          <w:sz w:val="24"/>
          <w:szCs w:val="24"/>
          <w:highlight w:val="lightGray"/>
        </w:rPr>
        <w:t>o</w:t>
      </w:r>
      <w:r w:rsidRPr="00E00AE8">
        <w:rPr>
          <w:rFonts w:ascii="Times New Roman" w:hAnsi="Times New Roman" w:cs="Times New Roman"/>
          <w:color w:val="000000"/>
          <w:sz w:val="24"/>
          <w:szCs w:val="24"/>
          <w:highlight w:val="lightGray"/>
        </w:rPr>
        <w:t xml:space="preserve"> has primary responsibility for arranging for alternate drinking water and wastewater services?</w:t>
      </w:r>
      <w:r>
        <w:rPr>
          <w:rFonts w:ascii="Times New Roman" w:hAnsi="Times New Roman" w:cs="Times New Roman"/>
          <w:color w:val="000000"/>
          <w:sz w:val="24"/>
          <w:szCs w:val="24"/>
        </w:rPr>
        <w:t>]</w:t>
      </w:r>
      <w:r w:rsidRPr="00F636F2">
        <w:rPr>
          <w:rFonts w:ascii="Times New Roman" w:hAnsi="Times New Roman" w:cs="Times New Roman"/>
          <w:color w:val="000000"/>
          <w:sz w:val="24"/>
          <w:szCs w:val="24"/>
        </w:rPr>
        <w:t xml:space="preserve"> </w:t>
      </w:r>
    </w:p>
    <w:p w14:paraId="7812427C" w14:textId="77777777" w:rsidR="00A2061E" w:rsidRPr="00F636F2" w:rsidRDefault="00A2061E" w:rsidP="00CE4B03">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FD3987">
        <w:rPr>
          <w:rFonts w:ascii="Times New Roman" w:hAnsi="Times New Roman" w:cs="Times New Roman"/>
          <w:color w:val="000000"/>
          <w:sz w:val="24"/>
          <w:szCs w:val="24"/>
          <w:highlight w:val="lightGray"/>
        </w:rPr>
        <w:t>Do</w:t>
      </w:r>
      <w:r>
        <w:rPr>
          <w:rFonts w:ascii="Times New Roman" w:hAnsi="Times New Roman" w:cs="Times New Roman"/>
          <w:color w:val="000000"/>
          <w:sz w:val="24"/>
          <w:szCs w:val="24"/>
          <w:highlight w:val="lightGray"/>
        </w:rPr>
        <w:t>es your utility</w:t>
      </w:r>
      <w:r w:rsidRPr="00FD3987">
        <w:rPr>
          <w:rFonts w:ascii="Times New Roman" w:hAnsi="Times New Roman" w:cs="Times New Roman"/>
          <w:color w:val="000000"/>
          <w:sz w:val="24"/>
          <w:szCs w:val="24"/>
          <w:highlight w:val="lightGray"/>
        </w:rPr>
        <w:t xml:space="preserve"> need to update any advisories or notifications to the public?</w:t>
      </w:r>
      <w:r>
        <w:rPr>
          <w:rFonts w:ascii="Times New Roman" w:hAnsi="Times New Roman" w:cs="Times New Roman"/>
          <w:color w:val="000000"/>
          <w:sz w:val="24"/>
          <w:szCs w:val="24"/>
        </w:rPr>
        <w:t>]</w:t>
      </w:r>
      <w:r w:rsidRPr="00F636F2">
        <w:rPr>
          <w:rFonts w:ascii="Times New Roman" w:hAnsi="Times New Roman" w:cs="Times New Roman"/>
          <w:color w:val="000000"/>
          <w:sz w:val="24"/>
          <w:szCs w:val="24"/>
        </w:rPr>
        <w:t xml:space="preserve"> </w:t>
      </w:r>
    </w:p>
    <w:p w14:paraId="38AEAF4C" w14:textId="3D2F9540" w:rsidR="00F636F2" w:rsidRDefault="00FD3987" w:rsidP="00CE4B03">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FD3987">
        <w:rPr>
          <w:rFonts w:ascii="Times New Roman" w:hAnsi="Times New Roman" w:cs="Times New Roman"/>
          <w:color w:val="000000"/>
          <w:sz w:val="24"/>
          <w:szCs w:val="24"/>
          <w:highlight w:val="lightGray"/>
        </w:rPr>
        <w:t xml:space="preserve">How </w:t>
      </w:r>
      <w:r w:rsidR="0039337C">
        <w:rPr>
          <w:rFonts w:ascii="Times New Roman" w:hAnsi="Times New Roman" w:cs="Times New Roman"/>
          <w:color w:val="000000"/>
          <w:sz w:val="24"/>
          <w:szCs w:val="24"/>
          <w:highlight w:val="lightGray"/>
        </w:rPr>
        <w:t xml:space="preserve">is </w:t>
      </w:r>
      <w:r w:rsidR="00F636F2" w:rsidRPr="00FD3987">
        <w:rPr>
          <w:rFonts w:ascii="Times New Roman" w:hAnsi="Times New Roman" w:cs="Times New Roman"/>
          <w:color w:val="000000"/>
          <w:sz w:val="24"/>
          <w:szCs w:val="24"/>
          <w:highlight w:val="lightGray"/>
        </w:rPr>
        <w:t>you</w:t>
      </w:r>
      <w:r w:rsidR="0039337C">
        <w:rPr>
          <w:rFonts w:ascii="Times New Roman" w:hAnsi="Times New Roman" w:cs="Times New Roman"/>
          <w:color w:val="000000"/>
          <w:sz w:val="24"/>
          <w:szCs w:val="24"/>
          <w:highlight w:val="lightGray"/>
        </w:rPr>
        <w:t>r utility</w:t>
      </w:r>
      <w:r w:rsidR="00F636F2" w:rsidRPr="00FD3987">
        <w:rPr>
          <w:rFonts w:ascii="Times New Roman" w:hAnsi="Times New Roman" w:cs="Times New Roman"/>
          <w:color w:val="000000"/>
          <w:sz w:val="24"/>
          <w:szCs w:val="24"/>
          <w:highlight w:val="lightGray"/>
        </w:rPr>
        <w:t xml:space="preserve"> communicating internally and externally?</w:t>
      </w:r>
      <w:r>
        <w:rPr>
          <w:rFonts w:ascii="Times New Roman" w:hAnsi="Times New Roman" w:cs="Times New Roman"/>
          <w:color w:val="000000"/>
          <w:sz w:val="24"/>
          <w:szCs w:val="24"/>
        </w:rPr>
        <w:t>]</w:t>
      </w:r>
      <w:r w:rsidR="00F636F2" w:rsidRPr="00F636F2">
        <w:rPr>
          <w:rFonts w:ascii="Times New Roman" w:hAnsi="Times New Roman" w:cs="Times New Roman"/>
          <w:color w:val="000000"/>
          <w:sz w:val="24"/>
          <w:szCs w:val="24"/>
        </w:rPr>
        <w:t xml:space="preserve"> </w:t>
      </w:r>
    </w:p>
    <w:p w14:paraId="16F8C585" w14:textId="5C4A7E89" w:rsidR="001B56C2" w:rsidRPr="00C43D4D" w:rsidRDefault="00927A60" w:rsidP="00C43D4D">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1B56C2">
        <w:rPr>
          <w:rFonts w:ascii="Times New Roman" w:hAnsi="Times New Roman" w:cs="Times New Roman"/>
          <w:color w:val="000000"/>
          <w:sz w:val="24"/>
          <w:szCs w:val="24"/>
          <w:highlight w:val="lightGray"/>
        </w:rPr>
        <w:t>Is</w:t>
      </w:r>
      <w:r w:rsidR="00386921">
        <w:rPr>
          <w:rFonts w:ascii="Times New Roman" w:hAnsi="Times New Roman" w:cs="Times New Roman"/>
          <w:color w:val="000000"/>
          <w:sz w:val="24"/>
          <w:szCs w:val="24"/>
          <w:highlight w:val="lightGray"/>
        </w:rPr>
        <w:t xml:space="preserve"> your utility</w:t>
      </w:r>
      <w:r w:rsidRPr="00EA5A79">
        <w:rPr>
          <w:rFonts w:ascii="Times New Roman" w:hAnsi="Times New Roman" w:cs="Times New Roman"/>
          <w:color w:val="000000"/>
          <w:sz w:val="24"/>
          <w:szCs w:val="24"/>
          <w:highlight w:val="lightGray"/>
        </w:rPr>
        <w:t xml:space="preserve"> considering</w:t>
      </w:r>
      <w:r w:rsidR="00313552" w:rsidRPr="00EA5A79">
        <w:rPr>
          <w:rFonts w:ascii="Times New Roman" w:hAnsi="Times New Roman" w:cs="Times New Roman"/>
          <w:color w:val="000000"/>
          <w:sz w:val="24"/>
          <w:szCs w:val="24"/>
          <w:highlight w:val="lightGray"/>
        </w:rPr>
        <w:t xml:space="preserve"> leveraging mutual aid support for personnel</w:t>
      </w:r>
      <w:r w:rsidR="006321CE" w:rsidRPr="00EA5A79">
        <w:rPr>
          <w:rFonts w:ascii="Times New Roman" w:hAnsi="Times New Roman" w:cs="Times New Roman"/>
          <w:color w:val="000000"/>
          <w:sz w:val="24"/>
          <w:szCs w:val="24"/>
          <w:highlight w:val="lightGray"/>
        </w:rPr>
        <w:t xml:space="preserve">, </w:t>
      </w:r>
      <w:proofErr w:type="gramStart"/>
      <w:r w:rsidR="006321CE" w:rsidRPr="00EA5A79">
        <w:rPr>
          <w:rFonts w:ascii="Times New Roman" w:hAnsi="Times New Roman" w:cs="Times New Roman"/>
          <w:color w:val="000000"/>
          <w:sz w:val="24"/>
          <w:szCs w:val="24"/>
          <w:highlight w:val="lightGray"/>
        </w:rPr>
        <w:t>equipment</w:t>
      </w:r>
      <w:proofErr w:type="gramEnd"/>
      <w:r w:rsidR="006321CE" w:rsidRPr="00EA5A79">
        <w:rPr>
          <w:rFonts w:ascii="Times New Roman" w:hAnsi="Times New Roman" w:cs="Times New Roman"/>
          <w:color w:val="000000"/>
          <w:sz w:val="24"/>
          <w:szCs w:val="24"/>
          <w:highlight w:val="lightGray"/>
        </w:rPr>
        <w:t xml:space="preserve"> and supplies (e.g., through </w:t>
      </w:r>
      <w:r w:rsidR="00EA5A79">
        <w:rPr>
          <w:rFonts w:ascii="Times New Roman" w:hAnsi="Times New Roman" w:cs="Times New Roman"/>
          <w:color w:val="000000"/>
          <w:sz w:val="24"/>
          <w:szCs w:val="24"/>
          <w:highlight w:val="lightGray"/>
        </w:rPr>
        <w:t>W</w:t>
      </w:r>
      <w:r w:rsidR="004259BC" w:rsidRPr="00EA5A79">
        <w:rPr>
          <w:rFonts w:ascii="Times New Roman" w:hAnsi="Times New Roman" w:cs="Times New Roman"/>
          <w:color w:val="000000"/>
          <w:sz w:val="24"/>
          <w:szCs w:val="24"/>
          <w:highlight w:val="lightGray"/>
        </w:rPr>
        <w:t>ARN?</w:t>
      </w:r>
      <w:r w:rsidR="004259BC">
        <w:rPr>
          <w:rFonts w:ascii="Times New Roman" w:hAnsi="Times New Roman" w:cs="Times New Roman"/>
          <w:color w:val="000000"/>
          <w:sz w:val="24"/>
          <w:szCs w:val="24"/>
        </w:rPr>
        <w:t>]</w:t>
      </w:r>
    </w:p>
    <w:p w14:paraId="6C4F3C88" w14:textId="54754DB4" w:rsidR="00B155BD" w:rsidRPr="00164808" w:rsidRDefault="00B155BD" w:rsidP="00060E16">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CF7893">
        <w:rPr>
          <w:rFonts w:ascii="Times New Roman" w:hAnsi="Times New Roman" w:cs="Times New Roman"/>
          <w:color w:val="000000"/>
          <w:sz w:val="24"/>
          <w:szCs w:val="24"/>
          <w:highlight w:val="lightGray"/>
        </w:rPr>
        <w:t xml:space="preserve">What are </w:t>
      </w:r>
      <w:r w:rsidR="003F2FA2">
        <w:rPr>
          <w:rFonts w:ascii="Times New Roman" w:hAnsi="Times New Roman" w:cs="Times New Roman"/>
          <w:color w:val="000000"/>
          <w:sz w:val="24"/>
          <w:szCs w:val="24"/>
          <w:highlight w:val="lightGray"/>
        </w:rPr>
        <w:t>the</w:t>
      </w:r>
      <w:r w:rsidR="00616ABF">
        <w:rPr>
          <w:rFonts w:ascii="Times New Roman" w:hAnsi="Times New Roman" w:cs="Times New Roman"/>
          <w:color w:val="000000"/>
          <w:sz w:val="24"/>
          <w:szCs w:val="24"/>
          <w:highlight w:val="lightGray"/>
        </w:rPr>
        <w:t xml:space="preserve"> electrical</w:t>
      </w:r>
      <w:r w:rsidR="001B4A4F">
        <w:rPr>
          <w:rFonts w:ascii="Times New Roman" w:hAnsi="Times New Roman" w:cs="Times New Roman"/>
          <w:color w:val="000000"/>
          <w:sz w:val="24"/>
          <w:szCs w:val="24"/>
          <w:highlight w:val="lightGray"/>
        </w:rPr>
        <w:t xml:space="preserve"> </w:t>
      </w:r>
      <w:r w:rsidRPr="00CF7893">
        <w:rPr>
          <w:rFonts w:ascii="Times New Roman" w:hAnsi="Times New Roman" w:cs="Times New Roman"/>
          <w:color w:val="000000"/>
          <w:sz w:val="24"/>
          <w:szCs w:val="24"/>
          <w:highlight w:val="lightGray"/>
        </w:rPr>
        <w:t>utility</w:t>
      </w:r>
      <w:r w:rsidR="001B4A4F">
        <w:rPr>
          <w:rFonts w:ascii="Times New Roman" w:hAnsi="Times New Roman" w:cs="Times New Roman"/>
          <w:color w:val="000000"/>
          <w:sz w:val="24"/>
          <w:szCs w:val="24"/>
          <w:highlight w:val="lightGray"/>
        </w:rPr>
        <w:t>’s</w:t>
      </w:r>
      <w:r w:rsidRPr="00CF7893">
        <w:rPr>
          <w:rFonts w:ascii="Times New Roman" w:hAnsi="Times New Roman" w:cs="Times New Roman"/>
          <w:color w:val="000000"/>
          <w:sz w:val="24"/>
          <w:szCs w:val="24"/>
          <w:highlight w:val="lightGray"/>
        </w:rPr>
        <w:t xml:space="preserve"> priorities at this point?</w:t>
      </w:r>
      <w:r>
        <w:rPr>
          <w:rFonts w:ascii="Times New Roman" w:hAnsi="Times New Roman" w:cs="Times New Roman"/>
          <w:color w:val="000000"/>
          <w:sz w:val="24"/>
          <w:szCs w:val="24"/>
        </w:rPr>
        <w:t>]</w:t>
      </w:r>
    </w:p>
    <w:p w14:paraId="36D20F43" w14:textId="1B727CE8" w:rsidR="00B155BD" w:rsidRDefault="00B155BD" w:rsidP="00FE03CB">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164808">
        <w:rPr>
          <w:rFonts w:ascii="Times New Roman" w:hAnsi="Times New Roman" w:cs="Times New Roman"/>
          <w:color w:val="000000"/>
          <w:sz w:val="24"/>
          <w:szCs w:val="24"/>
          <w:highlight w:val="lightGray"/>
        </w:rPr>
        <w:t>How do electric utilities trying to restore power depend on water services?</w:t>
      </w:r>
      <w:r>
        <w:rPr>
          <w:rFonts w:ascii="Times New Roman" w:hAnsi="Times New Roman" w:cs="Times New Roman"/>
          <w:color w:val="000000"/>
          <w:sz w:val="24"/>
          <w:szCs w:val="24"/>
        </w:rPr>
        <w:t>]</w:t>
      </w:r>
      <w:r w:rsidRPr="00164808">
        <w:rPr>
          <w:rFonts w:ascii="Times New Roman" w:hAnsi="Times New Roman" w:cs="Times New Roman"/>
          <w:color w:val="000000"/>
          <w:sz w:val="24"/>
          <w:szCs w:val="24"/>
        </w:rPr>
        <w:t xml:space="preserve"> </w:t>
      </w:r>
    </w:p>
    <w:p w14:paraId="122EA0C2" w14:textId="57B0FB19" w:rsidR="00517850" w:rsidRPr="00164808" w:rsidRDefault="00A913DD" w:rsidP="00185E17">
      <w:pPr>
        <w:pStyle w:val="ListParagraph"/>
        <w:numPr>
          <w:ilvl w:val="0"/>
          <w:numId w:val="8"/>
        </w:numPr>
        <w:autoSpaceDE w:val="0"/>
        <w:autoSpaceDN w:val="0"/>
        <w:adjustRightInd w:val="0"/>
        <w:spacing w:after="120" w:line="240" w:lineRule="auto"/>
        <w:contextualSpacing w:val="0"/>
        <w:rPr>
          <w:rFonts w:ascii="Times New Roman" w:hAnsi="Times New Roman" w:cs="Times New Roman"/>
          <w:color w:val="000000"/>
          <w:sz w:val="24"/>
          <w:szCs w:val="24"/>
        </w:rPr>
      </w:pPr>
      <w:r w:rsidRPr="00185E17">
        <w:rPr>
          <w:rFonts w:ascii="Times New Roman" w:hAnsi="Times New Roman" w:cs="Times New Roman"/>
          <w:sz w:val="24"/>
          <w:szCs w:val="24"/>
        </w:rPr>
        <w:lastRenderedPageBreak/>
        <w:t>[</w:t>
      </w:r>
      <w:r>
        <w:rPr>
          <w:rFonts w:ascii="Times New Roman" w:hAnsi="Times New Roman" w:cs="Times New Roman"/>
          <w:sz w:val="24"/>
          <w:szCs w:val="24"/>
          <w:highlight w:val="lightGray"/>
        </w:rPr>
        <w:t>Are critical customers prioritized for</w:t>
      </w:r>
      <w:r w:rsidR="00185E17">
        <w:rPr>
          <w:rFonts w:ascii="Times New Roman" w:hAnsi="Times New Roman" w:cs="Times New Roman"/>
          <w:sz w:val="24"/>
          <w:szCs w:val="24"/>
          <w:highlight w:val="lightGray"/>
        </w:rPr>
        <w:t xml:space="preserve"> power restoration</w:t>
      </w:r>
      <w:r w:rsidR="00517850" w:rsidRPr="008806AA">
        <w:rPr>
          <w:rFonts w:ascii="Times New Roman" w:hAnsi="Times New Roman" w:cs="Times New Roman"/>
          <w:sz w:val="24"/>
          <w:szCs w:val="24"/>
          <w:highlight w:val="lightGray"/>
        </w:rPr>
        <w:t xml:space="preserve"> </w:t>
      </w:r>
      <w:r w:rsidR="00185E17">
        <w:rPr>
          <w:rFonts w:ascii="Times New Roman" w:hAnsi="Times New Roman" w:cs="Times New Roman"/>
          <w:sz w:val="24"/>
          <w:szCs w:val="24"/>
          <w:highlight w:val="lightGray"/>
        </w:rPr>
        <w:t xml:space="preserve">(e.g., </w:t>
      </w:r>
      <w:r w:rsidR="00517850">
        <w:rPr>
          <w:rFonts w:ascii="Times New Roman" w:hAnsi="Times New Roman" w:cs="Times New Roman"/>
          <w:sz w:val="24"/>
          <w:szCs w:val="24"/>
          <w:highlight w:val="lightGray"/>
        </w:rPr>
        <w:t xml:space="preserve">water utilities, </w:t>
      </w:r>
      <w:r w:rsidR="00517850" w:rsidRPr="008806AA">
        <w:rPr>
          <w:rFonts w:ascii="Times New Roman" w:hAnsi="Times New Roman" w:cs="Times New Roman"/>
          <w:sz w:val="24"/>
          <w:szCs w:val="24"/>
          <w:highlight w:val="lightGray"/>
        </w:rPr>
        <w:t>hospitals, fire departments,</w:t>
      </w:r>
      <w:r w:rsidR="00185E17">
        <w:rPr>
          <w:rFonts w:ascii="Times New Roman" w:hAnsi="Times New Roman" w:cs="Times New Roman"/>
          <w:sz w:val="24"/>
          <w:szCs w:val="24"/>
          <w:highlight w:val="lightGray"/>
        </w:rPr>
        <w:t xml:space="preserve"> </w:t>
      </w:r>
      <w:r w:rsidR="00517850">
        <w:rPr>
          <w:rFonts w:ascii="Times New Roman" w:hAnsi="Times New Roman" w:cs="Times New Roman"/>
          <w:sz w:val="24"/>
          <w:szCs w:val="24"/>
          <w:highlight w:val="lightGray"/>
        </w:rPr>
        <w:t>law enforcement</w:t>
      </w:r>
      <w:r w:rsidR="00185E17" w:rsidRPr="00185E17">
        <w:rPr>
          <w:rFonts w:ascii="Times New Roman" w:hAnsi="Times New Roman" w:cs="Times New Roman"/>
          <w:sz w:val="24"/>
          <w:szCs w:val="24"/>
          <w:highlight w:val="lightGray"/>
        </w:rPr>
        <w:t>)?</w:t>
      </w:r>
      <w:r w:rsidR="00517850">
        <w:rPr>
          <w:rFonts w:ascii="Times New Roman" w:hAnsi="Times New Roman" w:cs="Times New Roman"/>
          <w:sz w:val="24"/>
          <w:szCs w:val="24"/>
        </w:rPr>
        <w:t>]</w:t>
      </w:r>
    </w:p>
    <w:p w14:paraId="45CCF5A5" w14:textId="7BF3863E" w:rsidR="009B6F03" w:rsidRPr="009B6F03" w:rsidRDefault="009B6F03" w:rsidP="009B6F03">
      <w:pPr>
        <w:pStyle w:val="ListParagraph"/>
        <w:numPr>
          <w:ilvl w:val="0"/>
          <w:numId w:val="8"/>
        </w:numPr>
        <w:spacing w:before="6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9B6F03">
        <w:rPr>
          <w:rFonts w:ascii="Times New Roman" w:hAnsi="Times New Roman" w:cs="Times New Roman"/>
          <w:sz w:val="24"/>
          <w:szCs w:val="24"/>
          <w:highlight w:val="lightGray"/>
        </w:rPr>
        <w:t xml:space="preserve">Are fuel </w:t>
      </w:r>
      <w:r w:rsidRPr="00C94F0F">
        <w:rPr>
          <w:rFonts w:ascii="Times New Roman" w:hAnsi="Times New Roman" w:cs="Times New Roman"/>
          <w:sz w:val="24"/>
          <w:szCs w:val="24"/>
          <w:highlight w:val="lightGray"/>
        </w:rPr>
        <w:t>suppliers prioritizing deliveries to critical customers</w:t>
      </w:r>
      <w:r>
        <w:rPr>
          <w:rFonts w:ascii="Times New Roman" w:hAnsi="Times New Roman" w:cs="Times New Roman"/>
          <w:sz w:val="24"/>
          <w:szCs w:val="24"/>
          <w:highlight w:val="lightGray"/>
        </w:rPr>
        <w:t xml:space="preserve"> (e.g., water utilities, </w:t>
      </w:r>
      <w:r w:rsidRPr="00C94F0F">
        <w:rPr>
          <w:rFonts w:ascii="Times New Roman" w:hAnsi="Times New Roman" w:cs="Times New Roman"/>
          <w:sz w:val="24"/>
          <w:szCs w:val="24"/>
          <w:highlight w:val="lightGray"/>
        </w:rPr>
        <w:t xml:space="preserve">hospitals, fire departments, and law </w:t>
      </w:r>
      <w:r w:rsidRPr="009B6F03">
        <w:rPr>
          <w:rFonts w:ascii="Times New Roman" w:hAnsi="Times New Roman" w:cs="Times New Roman"/>
          <w:sz w:val="24"/>
          <w:szCs w:val="24"/>
          <w:highlight w:val="lightGray"/>
        </w:rPr>
        <w:t>enforcement)?</w:t>
      </w:r>
      <w:r>
        <w:rPr>
          <w:rFonts w:ascii="Times New Roman" w:hAnsi="Times New Roman" w:cs="Times New Roman"/>
          <w:sz w:val="24"/>
          <w:szCs w:val="24"/>
        </w:rPr>
        <w:t>]</w:t>
      </w:r>
    </w:p>
    <w:p w14:paraId="0479C529" w14:textId="77777777" w:rsidR="006331C8" w:rsidRPr="006331C8" w:rsidRDefault="006331C8" w:rsidP="006331C8">
      <w:pPr>
        <w:autoSpaceDE w:val="0"/>
        <w:autoSpaceDN w:val="0"/>
        <w:adjustRightInd w:val="0"/>
        <w:spacing w:after="240" w:line="240" w:lineRule="auto"/>
        <w:rPr>
          <w:rFonts w:ascii="Times New Roman" w:hAnsi="Times New Roman" w:cs="Times New Roman"/>
          <w:color w:val="000000"/>
          <w:sz w:val="24"/>
          <w:szCs w:val="24"/>
        </w:rPr>
      </w:pPr>
    </w:p>
    <w:p w14:paraId="2A3B6219" w14:textId="77777777" w:rsidR="00164808" w:rsidRPr="00164808" w:rsidRDefault="00164808" w:rsidP="00164808">
      <w:pPr>
        <w:autoSpaceDE w:val="0"/>
        <w:autoSpaceDN w:val="0"/>
        <w:adjustRightInd w:val="0"/>
        <w:spacing w:after="120" w:line="240" w:lineRule="auto"/>
        <w:rPr>
          <w:rFonts w:ascii="Times New Roman" w:hAnsi="Times New Roman" w:cs="Times New Roman"/>
          <w:color w:val="000000"/>
          <w:sz w:val="24"/>
          <w:szCs w:val="24"/>
        </w:rPr>
      </w:pPr>
    </w:p>
    <w:p w14:paraId="0C495256" w14:textId="77777777" w:rsidR="00CF7893" w:rsidRPr="00CF7893" w:rsidRDefault="00CF7893" w:rsidP="00CF7893">
      <w:pPr>
        <w:autoSpaceDE w:val="0"/>
        <w:autoSpaceDN w:val="0"/>
        <w:adjustRightInd w:val="0"/>
        <w:spacing w:after="120" w:line="240" w:lineRule="auto"/>
        <w:rPr>
          <w:rFonts w:ascii="Times New Roman" w:hAnsi="Times New Roman" w:cs="Times New Roman"/>
          <w:color w:val="000000"/>
          <w:sz w:val="24"/>
          <w:szCs w:val="24"/>
        </w:rPr>
      </w:pPr>
    </w:p>
    <w:p w14:paraId="7CAC116D" w14:textId="77777777" w:rsidR="00221B04" w:rsidRPr="00221B04" w:rsidRDefault="00221B04" w:rsidP="00221B04">
      <w:pPr>
        <w:autoSpaceDE w:val="0"/>
        <w:autoSpaceDN w:val="0"/>
        <w:adjustRightInd w:val="0"/>
        <w:spacing w:after="120" w:line="240" w:lineRule="auto"/>
        <w:ind w:left="360"/>
        <w:rPr>
          <w:rFonts w:ascii="Times New Roman" w:hAnsi="Times New Roman" w:cs="Times New Roman"/>
          <w:color w:val="000000"/>
          <w:sz w:val="24"/>
          <w:szCs w:val="24"/>
        </w:rPr>
      </w:pPr>
    </w:p>
    <w:p w14:paraId="2200BD6F" w14:textId="77777777" w:rsidR="004677E3" w:rsidRDefault="00960327">
      <w:pPr>
        <w:sectPr w:rsidR="004677E3" w:rsidSect="00AC2E04">
          <w:headerReference w:type="default" r:id="rId17"/>
          <w:footerReference w:type="default" r:id="rId18"/>
          <w:pgSz w:w="12240" w:h="15840"/>
          <w:pgMar w:top="1440" w:right="1440" w:bottom="1440" w:left="1440" w:header="720" w:footer="720" w:gutter="0"/>
          <w:cols w:space="720"/>
          <w:docGrid w:linePitch="360"/>
        </w:sectPr>
      </w:pPr>
      <w:r>
        <w:br w:type="page"/>
      </w:r>
    </w:p>
    <w:p w14:paraId="566F7127" w14:textId="43ECDD15" w:rsidR="00960327" w:rsidRDefault="00960327" w:rsidP="00960327">
      <w:pPr>
        <w:pStyle w:val="Heading1"/>
      </w:pPr>
      <w:bookmarkStart w:id="16" w:name="_Toc74297010"/>
      <w:r>
        <w:lastRenderedPageBreak/>
        <w:t>Module 4: [</w:t>
      </w:r>
      <w:r w:rsidR="00B51140" w:rsidRPr="00B51140">
        <w:rPr>
          <w:highlight w:val="lightGray"/>
        </w:rPr>
        <w:t>Two Weeks</w:t>
      </w:r>
      <w:r>
        <w:t>]</w:t>
      </w:r>
      <w:bookmarkEnd w:id="16"/>
    </w:p>
    <w:p w14:paraId="6FC03465" w14:textId="77777777" w:rsidR="00960327" w:rsidRDefault="00960327" w:rsidP="00960327">
      <w:pPr>
        <w:pStyle w:val="Heading2"/>
      </w:pPr>
      <w:bookmarkStart w:id="17" w:name="_Toc74297011"/>
      <w:r>
        <w:t>Key Issues</w:t>
      </w:r>
      <w:bookmarkEnd w:id="17"/>
    </w:p>
    <w:p w14:paraId="3BA6F6A3" w14:textId="30399C35" w:rsidR="00960327" w:rsidRDefault="00960327" w:rsidP="00CE4B03">
      <w:pPr>
        <w:pStyle w:val="ListParagraph"/>
        <w:numPr>
          <w:ilvl w:val="0"/>
          <w:numId w:val="5"/>
        </w:numPr>
        <w:spacing w:before="60" w:after="120" w:line="240" w:lineRule="auto"/>
        <w:contextualSpacing w:val="0"/>
        <w:rPr>
          <w:rFonts w:ascii="Times New Roman" w:hAnsi="Times New Roman" w:cs="Times New Roman"/>
          <w:sz w:val="24"/>
          <w:szCs w:val="24"/>
        </w:rPr>
      </w:pPr>
      <w:r w:rsidRPr="004C0210">
        <w:rPr>
          <w:rFonts w:ascii="Times New Roman" w:hAnsi="Times New Roman" w:cs="Times New Roman"/>
          <w:sz w:val="24"/>
          <w:szCs w:val="24"/>
        </w:rPr>
        <w:t>[</w:t>
      </w:r>
      <w:r w:rsidR="00B829E7" w:rsidRPr="00791731">
        <w:rPr>
          <w:rFonts w:ascii="Times New Roman" w:hAnsi="Times New Roman" w:cs="Times New Roman"/>
          <w:sz w:val="24"/>
          <w:szCs w:val="24"/>
          <w:highlight w:val="lightGray"/>
        </w:rPr>
        <w:t xml:space="preserve">Fuel supplies </w:t>
      </w:r>
      <w:r w:rsidR="004A3866">
        <w:rPr>
          <w:rFonts w:ascii="Times New Roman" w:hAnsi="Times New Roman" w:cs="Times New Roman"/>
          <w:sz w:val="24"/>
          <w:szCs w:val="24"/>
          <w:highlight w:val="lightGray"/>
        </w:rPr>
        <w:t>remain</w:t>
      </w:r>
      <w:r w:rsidR="00B829E7" w:rsidRPr="00791731">
        <w:rPr>
          <w:rFonts w:ascii="Times New Roman" w:hAnsi="Times New Roman" w:cs="Times New Roman"/>
          <w:sz w:val="24"/>
          <w:szCs w:val="24"/>
          <w:highlight w:val="lightGray"/>
        </w:rPr>
        <w:t xml:space="preserve"> limited</w:t>
      </w:r>
      <w:r w:rsidR="00791731" w:rsidRPr="00791731">
        <w:rPr>
          <w:rFonts w:ascii="Times New Roman" w:hAnsi="Times New Roman" w:cs="Times New Roman"/>
          <w:sz w:val="24"/>
          <w:szCs w:val="24"/>
          <w:highlight w:val="lightGray"/>
        </w:rPr>
        <w:t>.</w:t>
      </w:r>
      <w:r w:rsidRPr="004C0210">
        <w:rPr>
          <w:rFonts w:ascii="Times New Roman" w:hAnsi="Times New Roman" w:cs="Times New Roman"/>
          <w:sz w:val="24"/>
          <w:szCs w:val="24"/>
        </w:rPr>
        <w:t>]</w:t>
      </w:r>
    </w:p>
    <w:p w14:paraId="1BB5F834" w14:textId="635AA8F7" w:rsidR="003C5700" w:rsidRDefault="0000440E" w:rsidP="00CE4B03">
      <w:pPr>
        <w:pStyle w:val="ListParagraph"/>
        <w:numPr>
          <w:ilvl w:val="0"/>
          <w:numId w:val="5"/>
        </w:numPr>
        <w:spacing w:before="6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00440E">
        <w:rPr>
          <w:rFonts w:ascii="Times New Roman" w:hAnsi="Times New Roman" w:cs="Times New Roman"/>
          <w:sz w:val="24"/>
          <w:szCs w:val="24"/>
          <w:highlight w:val="lightGray"/>
        </w:rPr>
        <w:t>Fuel suppliers continue to prioritize critical customers.</w:t>
      </w:r>
      <w:r>
        <w:rPr>
          <w:rFonts w:ascii="Times New Roman" w:hAnsi="Times New Roman" w:cs="Times New Roman"/>
          <w:sz w:val="24"/>
          <w:szCs w:val="24"/>
        </w:rPr>
        <w:t xml:space="preserve">] </w:t>
      </w:r>
    </w:p>
    <w:p w14:paraId="3D655631" w14:textId="25A1B981" w:rsidR="006B6FA3" w:rsidRDefault="0008193C" w:rsidP="00CE4B03">
      <w:pPr>
        <w:pStyle w:val="ListParagraph"/>
        <w:numPr>
          <w:ilvl w:val="0"/>
          <w:numId w:val="5"/>
        </w:numPr>
        <w:spacing w:before="6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FA6EBE">
        <w:rPr>
          <w:rFonts w:ascii="Times New Roman" w:hAnsi="Times New Roman" w:cs="Times New Roman"/>
          <w:sz w:val="24"/>
          <w:szCs w:val="24"/>
          <w:highlight w:val="lightGray"/>
        </w:rPr>
        <w:t>Public health agencies are</w:t>
      </w:r>
      <w:r w:rsidR="00FA6EBE" w:rsidRPr="00FA6EBE">
        <w:rPr>
          <w:rFonts w:ascii="Times New Roman" w:hAnsi="Times New Roman" w:cs="Times New Roman"/>
          <w:sz w:val="24"/>
          <w:szCs w:val="24"/>
          <w:highlight w:val="lightGray"/>
        </w:rPr>
        <w:t xml:space="preserve"> continually adjusting their messaging to the public as conditions change.</w:t>
      </w:r>
      <w:r w:rsidR="00FA6EBE">
        <w:rPr>
          <w:rFonts w:ascii="Times New Roman" w:hAnsi="Times New Roman" w:cs="Times New Roman"/>
          <w:sz w:val="24"/>
          <w:szCs w:val="24"/>
        </w:rPr>
        <w:t>]</w:t>
      </w:r>
    </w:p>
    <w:p w14:paraId="3EDCEEE2" w14:textId="77777777" w:rsidR="00A37ABF" w:rsidRPr="001E58A1" w:rsidRDefault="00A37ABF" w:rsidP="00A37ABF">
      <w:pPr>
        <w:pStyle w:val="ListParagraph"/>
        <w:numPr>
          <w:ilvl w:val="0"/>
          <w:numId w:val="5"/>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A23029">
        <w:rPr>
          <w:rFonts w:ascii="Times New Roman" w:hAnsi="Times New Roman" w:cs="Times New Roman"/>
          <w:sz w:val="24"/>
          <w:szCs w:val="24"/>
          <w:highlight w:val="lightGray"/>
        </w:rPr>
        <w:t xml:space="preserve">Cell towers </w:t>
      </w:r>
      <w:r>
        <w:rPr>
          <w:rFonts w:ascii="Times New Roman" w:hAnsi="Times New Roman" w:cs="Times New Roman"/>
          <w:sz w:val="24"/>
          <w:szCs w:val="24"/>
          <w:highlight w:val="lightGray"/>
        </w:rPr>
        <w:t xml:space="preserve">and mobile networks </w:t>
      </w:r>
      <w:r w:rsidRPr="00A23029">
        <w:rPr>
          <w:rFonts w:ascii="Times New Roman" w:hAnsi="Times New Roman" w:cs="Times New Roman"/>
          <w:sz w:val="24"/>
          <w:szCs w:val="24"/>
          <w:highlight w:val="lightGray"/>
        </w:rPr>
        <w:t>are slowly coming back online</w:t>
      </w:r>
      <w:r>
        <w:rPr>
          <w:rFonts w:ascii="Times New Roman" w:hAnsi="Times New Roman" w:cs="Times New Roman"/>
          <w:sz w:val="24"/>
          <w:szCs w:val="24"/>
          <w:highlight w:val="lightGray"/>
        </w:rPr>
        <w:t>, providing</w:t>
      </w:r>
      <w:r w:rsidRPr="00A23029">
        <w:rPr>
          <w:rFonts w:ascii="Times New Roman" w:hAnsi="Times New Roman" w:cs="Times New Roman"/>
          <w:sz w:val="24"/>
          <w:szCs w:val="24"/>
          <w:highlight w:val="lightGray"/>
        </w:rPr>
        <w:t xml:space="preserve"> limited cel</w:t>
      </w:r>
      <w:r>
        <w:rPr>
          <w:rFonts w:ascii="Times New Roman" w:hAnsi="Times New Roman" w:cs="Times New Roman"/>
          <w:sz w:val="24"/>
          <w:szCs w:val="24"/>
          <w:highlight w:val="lightGray"/>
        </w:rPr>
        <w:t xml:space="preserve">l </w:t>
      </w:r>
      <w:r w:rsidRPr="00A23029">
        <w:rPr>
          <w:rFonts w:ascii="Times New Roman" w:hAnsi="Times New Roman" w:cs="Times New Roman"/>
          <w:sz w:val="24"/>
          <w:szCs w:val="24"/>
          <w:highlight w:val="lightGray"/>
        </w:rPr>
        <w:t>service.</w:t>
      </w:r>
      <w:r>
        <w:rPr>
          <w:rFonts w:ascii="Times New Roman" w:hAnsi="Times New Roman" w:cs="Times New Roman"/>
          <w:sz w:val="24"/>
          <w:szCs w:val="24"/>
        </w:rPr>
        <w:t>]</w:t>
      </w:r>
    </w:p>
    <w:p w14:paraId="79675666" w14:textId="7F306214" w:rsidR="00212542" w:rsidRDefault="00212542" w:rsidP="00CE4B03">
      <w:pPr>
        <w:pStyle w:val="ListParagraph"/>
        <w:numPr>
          <w:ilvl w:val="0"/>
          <w:numId w:val="5"/>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0B3401">
        <w:rPr>
          <w:rFonts w:ascii="Times New Roman" w:hAnsi="Times New Roman" w:cs="Times New Roman"/>
          <w:sz w:val="24"/>
          <w:szCs w:val="24"/>
          <w:highlight w:val="lightGray"/>
        </w:rPr>
        <w:t xml:space="preserve">Significant </w:t>
      </w:r>
      <w:r w:rsidR="00FE408B">
        <w:rPr>
          <w:rFonts w:ascii="Times New Roman" w:hAnsi="Times New Roman" w:cs="Times New Roman"/>
          <w:sz w:val="24"/>
          <w:szCs w:val="24"/>
          <w:highlight w:val="lightGray"/>
        </w:rPr>
        <w:t>portions of the population</w:t>
      </w:r>
      <w:r w:rsidR="00994D26" w:rsidRPr="00994D26">
        <w:rPr>
          <w:rFonts w:ascii="Times New Roman" w:hAnsi="Times New Roman" w:cs="Times New Roman"/>
          <w:sz w:val="24"/>
          <w:szCs w:val="24"/>
          <w:highlight w:val="lightGray"/>
        </w:rPr>
        <w:t xml:space="preserve"> are leaving the impacted area due to the lack of </w:t>
      </w:r>
      <w:r w:rsidR="00775F67">
        <w:rPr>
          <w:rFonts w:ascii="Times New Roman" w:hAnsi="Times New Roman" w:cs="Times New Roman"/>
          <w:sz w:val="24"/>
          <w:szCs w:val="24"/>
          <w:highlight w:val="lightGray"/>
        </w:rPr>
        <w:t>power and running water</w:t>
      </w:r>
      <w:r w:rsidR="00994D26" w:rsidRPr="00994D26">
        <w:rPr>
          <w:rFonts w:ascii="Times New Roman" w:hAnsi="Times New Roman" w:cs="Times New Roman"/>
          <w:sz w:val="24"/>
          <w:szCs w:val="24"/>
          <w:highlight w:val="lightGray"/>
        </w:rPr>
        <w:t>.</w:t>
      </w:r>
      <w:r w:rsidR="00994D26">
        <w:rPr>
          <w:rFonts w:ascii="Times New Roman" w:hAnsi="Times New Roman" w:cs="Times New Roman"/>
          <w:sz w:val="24"/>
          <w:szCs w:val="24"/>
        </w:rPr>
        <w:t>]</w:t>
      </w:r>
    </w:p>
    <w:p w14:paraId="796F1DDA" w14:textId="77777777" w:rsidR="00960327" w:rsidRDefault="00960327" w:rsidP="00960327">
      <w:pPr>
        <w:pStyle w:val="Heading2"/>
        <w:tabs>
          <w:tab w:val="left" w:pos="7786"/>
        </w:tabs>
      </w:pPr>
      <w:bookmarkStart w:id="18" w:name="_Toc74297012"/>
      <w:r>
        <w:t>Questions</w:t>
      </w:r>
      <w:bookmarkEnd w:id="18"/>
      <w:r>
        <w:tab/>
      </w:r>
    </w:p>
    <w:p w14:paraId="36D923FD" w14:textId="43B13C82" w:rsidR="00960327" w:rsidRPr="00F95931" w:rsidRDefault="00960327" w:rsidP="00960327">
      <w:pPr>
        <w:pStyle w:val="BodyText"/>
      </w:pPr>
      <w:r w:rsidRPr="00F95931">
        <w:t>Based on the information provided, participate in the discussion concerni</w:t>
      </w:r>
      <w:r w:rsidR="001F4291">
        <w:t>ng the issues raised in Module 4</w:t>
      </w:r>
      <w:r w:rsidRPr="00F95931">
        <w:t>.</w:t>
      </w:r>
      <w:r>
        <w:t xml:space="preserve"> </w:t>
      </w:r>
      <w:r w:rsidRPr="00F95931">
        <w:t>Identify any critical issues, decisi</w:t>
      </w:r>
      <w:r>
        <w:t xml:space="preserve">ons, </w:t>
      </w:r>
      <w:proofErr w:type="gramStart"/>
      <w:r>
        <w:t>requirements</w:t>
      </w:r>
      <w:proofErr w:type="gramEnd"/>
      <w:r w:rsidRPr="00F95931">
        <w:t xml:space="preserve"> or questions that should be addressed at this time. </w:t>
      </w:r>
    </w:p>
    <w:p w14:paraId="1A929E8A" w14:textId="05CD4FF1" w:rsidR="00F636F2" w:rsidRDefault="00960327" w:rsidP="00F636F2">
      <w:pPr>
        <w:pStyle w:val="BodyText"/>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14:paraId="5D269539" w14:textId="6D2A3B8A" w:rsidR="00380791" w:rsidRPr="00380791" w:rsidRDefault="00380791" w:rsidP="00380791">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8A59FC">
        <w:rPr>
          <w:rFonts w:ascii="Times New Roman" w:hAnsi="Times New Roman" w:cs="Times New Roman"/>
          <w:color w:val="000000"/>
          <w:sz w:val="24"/>
          <w:szCs w:val="24"/>
          <w:highlight w:val="lightGray"/>
        </w:rPr>
        <w:t xml:space="preserve">Will </w:t>
      </w:r>
      <w:proofErr w:type="gramStart"/>
      <w:r w:rsidRPr="008A59FC">
        <w:rPr>
          <w:rFonts w:ascii="Times New Roman" w:hAnsi="Times New Roman" w:cs="Times New Roman"/>
          <w:color w:val="000000"/>
          <w:sz w:val="24"/>
          <w:szCs w:val="24"/>
          <w:highlight w:val="lightGray"/>
        </w:rPr>
        <w:t>dual</w:t>
      </w:r>
      <w:proofErr w:type="gramEnd"/>
      <w:r w:rsidRPr="008A59FC">
        <w:rPr>
          <w:rFonts w:ascii="Times New Roman" w:hAnsi="Times New Roman" w:cs="Times New Roman"/>
          <w:color w:val="000000"/>
          <w:sz w:val="24"/>
          <w:szCs w:val="24"/>
          <w:highlight w:val="lightGray"/>
        </w:rPr>
        <w:t xml:space="preserve"> power feeds and pigtail hookups be a viable option for a grid outage </w:t>
      </w:r>
      <w:r w:rsidR="00CE23A3">
        <w:rPr>
          <w:rFonts w:ascii="Times New Roman" w:hAnsi="Times New Roman" w:cs="Times New Roman"/>
          <w:color w:val="000000"/>
          <w:sz w:val="24"/>
          <w:szCs w:val="24"/>
          <w:highlight w:val="lightGray"/>
        </w:rPr>
        <w:t xml:space="preserve">of </w:t>
      </w:r>
      <w:r w:rsidRPr="008A59FC">
        <w:rPr>
          <w:rFonts w:ascii="Times New Roman" w:hAnsi="Times New Roman" w:cs="Times New Roman"/>
          <w:color w:val="000000"/>
          <w:sz w:val="24"/>
          <w:szCs w:val="24"/>
          <w:highlight w:val="lightGray"/>
        </w:rPr>
        <w:t>this duration?</w:t>
      </w:r>
      <w:r>
        <w:rPr>
          <w:rFonts w:ascii="Times New Roman" w:hAnsi="Times New Roman" w:cs="Times New Roman"/>
          <w:color w:val="000000"/>
          <w:sz w:val="24"/>
          <w:szCs w:val="24"/>
        </w:rPr>
        <w:t>]</w:t>
      </w:r>
      <w:r w:rsidRPr="005F7998">
        <w:rPr>
          <w:rFonts w:ascii="Times New Roman" w:hAnsi="Times New Roman" w:cs="Times New Roman"/>
          <w:color w:val="000000"/>
          <w:sz w:val="24"/>
          <w:szCs w:val="24"/>
        </w:rPr>
        <w:t xml:space="preserve"> </w:t>
      </w:r>
    </w:p>
    <w:p w14:paraId="7A6B0120" w14:textId="584B55C7" w:rsidR="00F636F2" w:rsidRPr="005F7998" w:rsidRDefault="008A59FC" w:rsidP="00CE4B03">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211F7F">
        <w:rPr>
          <w:rFonts w:ascii="Times New Roman" w:hAnsi="Times New Roman" w:cs="Times New Roman"/>
          <w:color w:val="000000"/>
          <w:sz w:val="24"/>
          <w:szCs w:val="24"/>
          <w:highlight w:val="lightGray"/>
        </w:rPr>
        <w:t>Is your utility able</w:t>
      </w:r>
      <w:r w:rsidR="00F636F2" w:rsidRPr="008A59FC">
        <w:rPr>
          <w:rFonts w:ascii="Times New Roman" w:hAnsi="Times New Roman" w:cs="Times New Roman"/>
          <w:color w:val="000000"/>
          <w:sz w:val="24"/>
          <w:szCs w:val="24"/>
          <w:highlight w:val="lightGray"/>
        </w:rPr>
        <w:t xml:space="preserve"> to obtain fuel for generators from reliable supplie</w:t>
      </w:r>
      <w:r w:rsidR="00BE3192">
        <w:rPr>
          <w:rFonts w:ascii="Times New Roman" w:hAnsi="Times New Roman" w:cs="Times New Roman"/>
          <w:color w:val="000000"/>
          <w:sz w:val="24"/>
          <w:szCs w:val="24"/>
          <w:highlight w:val="lightGray"/>
        </w:rPr>
        <w:t>r</w:t>
      </w:r>
      <w:r w:rsidR="00F636F2" w:rsidRPr="008A59FC">
        <w:rPr>
          <w:rFonts w:ascii="Times New Roman" w:hAnsi="Times New Roman" w:cs="Times New Roman"/>
          <w:color w:val="000000"/>
          <w:sz w:val="24"/>
          <w:szCs w:val="24"/>
          <w:highlight w:val="lightGray"/>
        </w:rPr>
        <w:t>s for a power outage lasting two weeks or longer?</w:t>
      </w:r>
      <w:r>
        <w:rPr>
          <w:rFonts w:ascii="Times New Roman" w:hAnsi="Times New Roman" w:cs="Times New Roman"/>
          <w:color w:val="000000"/>
          <w:sz w:val="24"/>
          <w:szCs w:val="24"/>
        </w:rPr>
        <w:t>]</w:t>
      </w:r>
      <w:r w:rsidR="00F636F2" w:rsidRPr="005F7998">
        <w:rPr>
          <w:rFonts w:ascii="Times New Roman" w:hAnsi="Times New Roman" w:cs="Times New Roman"/>
          <w:color w:val="000000"/>
          <w:sz w:val="24"/>
          <w:szCs w:val="24"/>
        </w:rPr>
        <w:t xml:space="preserve"> </w:t>
      </w:r>
    </w:p>
    <w:p w14:paraId="1B659603" w14:textId="6B841168" w:rsidR="00A13831" w:rsidRDefault="008A59FC" w:rsidP="00CE4B03">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A13831">
        <w:rPr>
          <w:rFonts w:ascii="Times New Roman" w:hAnsi="Times New Roman" w:cs="Times New Roman"/>
          <w:color w:val="000000"/>
          <w:sz w:val="24"/>
          <w:szCs w:val="24"/>
          <w:highlight w:val="lightGray"/>
        </w:rPr>
        <w:t xml:space="preserve">What steps may need to be taken to </w:t>
      </w:r>
      <w:r w:rsidR="00F424CB">
        <w:rPr>
          <w:rFonts w:ascii="Times New Roman" w:hAnsi="Times New Roman" w:cs="Times New Roman"/>
          <w:color w:val="000000"/>
          <w:sz w:val="24"/>
          <w:szCs w:val="24"/>
          <w:highlight w:val="lightGray"/>
        </w:rPr>
        <w:t>provide</w:t>
      </w:r>
      <w:r w:rsidR="00F636F2" w:rsidRPr="00A13831">
        <w:rPr>
          <w:rFonts w:ascii="Times New Roman" w:hAnsi="Times New Roman" w:cs="Times New Roman"/>
          <w:color w:val="000000"/>
          <w:sz w:val="24"/>
          <w:szCs w:val="24"/>
          <w:highlight w:val="lightGray"/>
        </w:rPr>
        <w:t xml:space="preserve"> critical customers, such as hospitals and other </w:t>
      </w:r>
      <w:r w:rsidR="003D33DD">
        <w:rPr>
          <w:rFonts w:ascii="Times New Roman" w:hAnsi="Times New Roman" w:cs="Times New Roman"/>
          <w:color w:val="000000"/>
          <w:sz w:val="24"/>
          <w:szCs w:val="24"/>
          <w:highlight w:val="lightGray"/>
        </w:rPr>
        <w:t>health care</w:t>
      </w:r>
      <w:r w:rsidR="00F636F2" w:rsidRPr="00A13831">
        <w:rPr>
          <w:rFonts w:ascii="Times New Roman" w:hAnsi="Times New Roman" w:cs="Times New Roman"/>
          <w:color w:val="000000"/>
          <w:sz w:val="24"/>
          <w:szCs w:val="24"/>
          <w:highlight w:val="lightGray"/>
        </w:rPr>
        <w:t xml:space="preserve"> facilities, with water and wastewater services?</w:t>
      </w:r>
      <w:r w:rsidR="00A13831">
        <w:rPr>
          <w:rFonts w:ascii="Times New Roman" w:hAnsi="Times New Roman" w:cs="Times New Roman"/>
          <w:color w:val="000000"/>
          <w:sz w:val="24"/>
          <w:szCs w:val="24"/>
        </w:rPr>
        <w:t>]</w:t>
      </w:r>
      <w:r w:rsidR="00F636F2" w:rsidRPr="005F7998">
        <w:rPr>
          <w:rFonts w:ascii="Times New Roman" w:hAnsi="Times New Roman" w:cs="Times New Roman"/>
          <w:color w:val="000000"/>
          <w:sz w:val="24"/>
          <w:szCs w:val="24"/>
        </w:rPr>
        <w:t xml:space="preserve"> </w:t>
      </w:r>
    </w:p>
    <w:p w14:paraId="1BA4315E" w14:textId="1FAE6DDC" w:rsidR="00F636F2" w:rsidRPr="005F7998" w:rsidRDefault="00A13831" w:rsidP="00CE4B03">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A13831">
        <w:rPr>
          <w:rFonts w:ascii="Times New Roman" w:hAnsi="Times New Roman" w:cs="Times New Roman"/>
          <w:color w:val="000000"/>
          <w:sz w:val="24"/>
          <w:szCs w:val="24"/>
          <w:highlight w:val="lightGray"/>
        </w:rPr>
        <w:t>What are</w:t>
      </w:r>
      <w:r w:rsidR="00446796">
        <w:rPr>
          <w:rFonts w:ascii="Times New Roman" w:hAnsi="Times New Roman" w:cs="Times New Roman"/>
          <w:color w:val="000000"/>
          <w:sz w:val="24"/>
          <w:szCs w:val="24"/>
          <w:highlight w:val="lightGray"/>
        </w:rPr>
        <w:t xml:space="preserve"> the</w:t>
      </w:r>
      <w:r w:rsidR="00AE689C">
        <w:rPr>
          <w:rFonts w:ascii="Times New Roman" w:hAnsi="Times New Roman" w:cs="Times New Roman"/>
          <w:color w:val="000000"/>
          <w:sz w:val="24"/>
          <w:szCs w:val="24"/>
          <w:highlight w:val="lightGray"/>
        </w:rPr>
        <w:t xml:space="preserve"> minimum</w:t>
      </w:r>
      <w:r w:rsidR="00F636F2" w:rsidRPr="00A13831">
        <w:rPr>
          <w:rFonts w:ascii="Times New Roman" w:hAnsi="Times New Roman" w:cs="Times New Roman"/>
          <w:color w:val="000000"/>
          <w:sz w:val="24"/>
          <w:szCs w:val="24"/>
          <w:highlight w:val="lightGray"/>
        </w:rPr>
        <w:t xml:space="preserve"> acceptable levels of water and wastewater service during a prolonged power outage?</w:t>
      </w:r>
      <w:r>
        <w:rPr>
          <w:rFonts w:ascii="Times New Roman" w:hAnsi="Times New Roman" w:cs="Times New Roman"/>
          <w:color w:val="000000"/>
          <w:sz w:val="24"/>
          <w:szCs w:val="24"/>
        </w:rPr>
        <w:t>]</w:t>
      </w:r>
    </w:p>
    <w:p w14:paraId="34B89F8B" w14:textId="3E03FFD3" w:rsidR="00F636F2" w:rsidRPr="005F7998" w:rsidRDefault="00E20089" w:rsidP="00CE4B03">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8829CB">
        <w:rPr>
          <w:rFonts w:ascii="Times New Roman" w:hAnsi="Times New Roman" w:cs="Times New Roman"/>
          <w:color w:val="000000"/>
          <w:sz w:val="24"/>
          <w:szCs w:val="24"/>
          <w:highlight w:val="lightGray"/>
        </w:rPr>
        <w:t>Are there any other outside agencies that water utilities may need to coordinate with?</w:t>
      </w:r>
      <w:r w:rsidR="008829CB">
        <w:rPr>
          <w:rFonts w:ascii="Times New Roman" w:hAnsi="Times New Roman" w:cs="Times New Roman"/>
          <w:color w:val="000000"/>
          <w:sz w:val="24"/>
          <w:szCs w:val="24"/>
        </w:rPr>
        <w:t>]</w:t>
      </w:r>
      <w:r w:rsidR="00F636F2" w:rsidRPr="005F7998">
        <w:rPr>
          <w:rFonts w:ascii="Times New Roman" w:hAnsi="Times New Roman" w:cs="Times New Roman"/>
          <w:color w:val="000000"/>
          <w:sz w:val="24"/>
          <w:szCs w:val="24"/>
        </w:rPr>
        <w:t xml:space="preserve"> </w:t>
      </w:r>
    </w:p>
    <w:p w14:paraId="2A0BC522" w14:textId="45AB08E9" w:rsidR="00F636F2" w:rsidRPr="005F7998" w:rsidRDefault="008829CB" w:rsidP="00CE4B03">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8829CB">
        <w:rPr>
          <w:rFonts w:ascii="Times New Roman" w:hAnsi="Times New Roman" w:cs="Times New Roman"/>
          <w:color w:val="000000"/>
          <w:sz w:val="24"/>
          <w:szCs w:val="24"/>
          <w:highlight w:val="lightGray"/>
        </w:rPr>
        <w:t>Are drinking water utilities willing to keep their system pressurized with water that does not meet Safe Drinking Water Act requirements?</w:t>
      </w:r>
      <w:r>
        <w:rPr>
          <w:rFonts w:ascii="Times New Roman" w:hAnsi="Times New Roman" w:cs="Times New Roman"/>
          <w:color w:val="000000"/>
          <w:sz w:val="24"/>
          <w:szCs w:val="24"/>
        </w:rPr>
        <w:t>]</w:t>
      </w:r>
      <w:r w:rsidR="00F636F2" w:rsidRPr="005F7998">
        <w:rPr>
          <w:rFonts w:ascii="Times New Roman" w:hAnsi="Times New Roman" w:cs="Times New Roman"/>
          <w:color w:val="000000"/>
          <w:sz w:val="24"/>
          <w:szCs w:val="24"/>
        </w:rPr>
        <w:t xml:space="preserve"> </w:t>
      </w:r>
    </w:p>
    <w:p w14:paraId="594B52D1" w14:textId="62916DB5" w:rsidR="00EC355D" w:rsidRDefault="00EC355D" w:rsidP="00CE4B03">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Pr="00EC355D">
        <w:rPr>
          <w:rFonts w:ascii="Times New Roman" w:hAnsi="Times New Roman" w:cs="Times New Roman"/>
          <w:color w:val="000000"/>
          <w:sz w:val="24"/>
          <w:szCs w:val="24"/>
          <w:highlight w:val="lightGray"/>
        </w:rPr>
        <w:t>Will the primacy agency support this strategy?</w:t>
      </w:r>
      <w:r>
        <w:rPr>
          <w:rFonts w:ascii="Times New Roman" w:hAnsi="Times New Roman" w:cs="Times New Roman"/>
          <w:color w:val="000000"/>
          <w:sz w:val="24"/>
          <w:szCs w:val="24"/>
        </w:rPr>
        <w:t>]</w:t>
      </w:r>
    </w:p>
    <w:p w14:paraId="094B0542" w14:textId="5BE41D77" w:rsidR="00F636F2" w:rsidRPr="005F7998" w:rsidRDefault="00AE5E51" w:rsidP="00CE4B03">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AE5E51">
        <w:rPr>
          <w:rFonts w:ascii="Times New Roman" w:hAnsi="Times New Roman" w:cs="Times New Roman"/>
          <w:color w:val="000000"/>
          <w:sz w:val="24"/>
          <w:szCs w:val="24"/>
          <w:highlight w:val="lightGray"/>
        </w:rPr>
        <w:t>Would a boil notice suffice in this situation? If not, what notification would be made?</w:t>
      </w:r>
      <w:r>
        <w:rPr>
          <w:rFonts w:ascii="Times New Roman" w:hAnsi="Times New Roman" w:cs="Times New Roman"/>
          <w:color w:val="000000"/>
          <w:sz w:val="24"/>
          <w:szCs w:val="24"/>
        </w:rPr>
        <w:t>]</w:t>
      </w:r>
    </w:p>
    <w:p w14:paraId="305152CE" w14:textId="0CE509D0" w:rsidR="00F636F2" w:rsidRPr="005F7998" w:rsidRDefault="00874C3B" w:rsidP="00CE4B03">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AE5E51">
        <w:rPr>
          <w:rFonts w:ascii="Times New Roman" w:hAnsi="Times New Roman" w:cs="Times New Roman"/>
          <w:color w:val="000000"/>
          <w:sz w:val="24"/>
          <w:szCs w:val="24"/>
          <w:highlight w:val="lightGray"/>
        </w:rPr>
        <w:t>While this strategy may help with firefighting and basic sanitation, what impacts will this have on water system critical customers such as hospitals or large commercial users?</w:t>
      </w:r>
      <w:r w:rsidR="00AE5E51">
        <w:rPr>
          <w:rFonts w:ascii="Times New Roman" w:hAnsi="Times New Roman" w:cs="Times New Roman"/>
          <w:color w:val="000000"/>
          <w:sz w:val="24"/>
          <w:szCs w:val="24"/>
        </w:rPr>
        <w:t>]</w:t>
      </w:r>
      <w:r w:rsidR="00F636F2" w:rsidRPr="005F7998">
        <w:rPr>
          <w:rFonts w:ascii="Times New Roman" w:hAnsi="Times New Roman" w:cs="Times New Roman"/>
          <w:color w:val="000000"/>
          <w:sz w:val="24"/>
          <w:szCs w:val="24"/>
        </w:rPr>
        <w:t xml:space="preserve"> </w:t>
      </w:r>
    </w:p>
    <w:p w14:paraId="38B6FCD5" w14:textId="38ABA3C5" w:rsidR="00F636F2" w:rsidRPr="005F7998" w:rsidRDefault="00874C3B" w:rsidP="00CE4B03">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AE5E51">
        <w:rPr>
          <w:rFonts w:ascii="Times New Roman" w:hAnsi="Times New Roman" w:cs="Times New Roman"/>
          <w:color w:val="000000"/>
          <w:sz w:val="24"/>
          <w:szCs w:val="24"/>
          <w:highlight w:val="lightGray"/>
        </w:rPr>
        <w:t>Are there lasting</w:t>
      </w:r>
      <w:r w:rsidRPr="00AE5E51">
        <w:rPr>
          <w:rFonts w:ascii="Times New Roman" w:hAnsi="Times New Roman" w:cs="Times New Roman"/>
          <w:color w:val="000000"/>
          <w:sz w:val="24"/>
          <w:szCs w:val="24"/>
          <w:highlight w:val="lightGray"/>
        </w:rPr>
        <w:t xml:space="preserve"> impacts</w:t>
      </w:r>
      <w:r w:rsidR="00F636F2" w:rsidRPr="00AE5E51">
        <w:rPr>
          <w:rFonts w:ascii="Times New Roman" w:hAnsi="Times New Roman" w:cs="Times New Roman"/>
          <w:color w:val="000000"/>
          <w:sz w:val="24"/>
          <w:szCs w:val="24"/>
          <w:highlight w:val="lightGray"/>
        </w:rPr>
        <w:t xml:space="preserve"> to the utility or any of its users that </w:t>
      </w:r>
      <w:r w:rsidR="00345620">
        <w:rPr>
          <w:rFonts w:ascii="Times New Roman" w:hAnsi="Times New Roman" w:cs="Times New Roman"/>
          <w:color w:val="000000"/>
          <w:sz w:val="24"/>
          <w:szCs w:val="24"/>
          <w:highlight w:val="lightGray"/>
        </w:rPr>
        <w:t>should</w:t>
      </w:r>
      <w:r w:rsidR="00F636F2" w:rsidRPr="00AE5E51">
        <w:rPr>
          <w:rFonts w:ascii="Times New Roman" w:hAnsi="Times New Roman" w:cs="Times New Roman"/>
          <w:color w:val="000000"/>
          <w:sz w:val="24"/>
          <w:szCs w:val="24"/>
          <w:highlight w:val="lightGray"/>
        </w:rPr>
        <w:t xml:space="preserve"> be considered?</w:t>
      </w:r>
      <w:r w:rsidR="00AE5E51">
        <w:rPr>
          <w:rFonts w:ascii="Times New Roman" w:hAnsi="Times New Roman" w:cs="Times New Roman"/>
          <w:color w:val="000000"/>
          <w:sz w:val="24"/>
          <w:szCs w:val="24"/>
        </w:rPr>
        <w:t>]</w:t>
      </w:r>
    </w:p>
    <w:p w14:paraId="3D62B450" w14:textId="2A900599" w:rsidR="00A04815" w:rsidRDefault="00874C3B" w:rsidP="00CE4B03">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F636F2" w:rsidRPr="00AE5E51">
        <w:rPr>
          <w:rFonts w:ascii="Times New Roman" w:hAnsi="Times New Roman" w:cs="Times New Roman"/>
          <w:color w:val="000000"/>
          <w:sz w:val="24"/>
          <w:szCs w:val="24"/>
          <w:highlight w:val="lightGray"/>
        </w:rPr>
        <w:t>Could some services zones be “turned off” in favor of other service zones?</w:t>
      </w:r>
      <w:r>
        <w:rPr>
          <w:rFonts w:ascii="Times New Roman" w:hAnsi="Times New Roman" w:cs="Times New Roman"/>
          <w:color w:val="000000"/>
          <w:sz w:val="24"/>
          <w:szCs w:val="24"/>
        </w:rPr>
        <w:t>]</w:t>
      </w:r>
    </w:p>
    <w:p w14:paraId="72339785" w14:textId="39352367" w:rsidR="00847D60" w:rsidRPr="00847D60" w:rsidRDefault="00847D60" w:rsidP="00847D60">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highlight w:val="lightGray"/>
        </w:rPr>
        <w:t>How important is it for emergency management to avoid a mass migration outside of the affected area?</w:t>
      </w:r>
      <w:r>
        <w:rPr>
          <w:rFonts w:ascii="Times New Roman" w:hAnsi="Times New Roman" w:cs="Times New Roman"/>
          <w:color w:val="000000"/>
          <w:sz w:val="24"/>
          <w:szCs w:val="24"/>
        </w:rPr>
        <w:t>]</w:t>
      </w:r>
    </w:p>
    <w:p w14:paraId="2DC04446" w14:textId="77777777" w:rsidR="008124F2" w:rsidRDefault="008829CB" w:rsidP="008124F2">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636F2" w:rsidRPr="00EA3C8F">
        <w:rPr>
          <w:rFonts w:ascii="Times New Roman" w:hAnsi="Times New Roman" w:cs="Times New Roman"/>
          <w:color w:val="000000"/>
          <w:sz w:val="24"/>
          <w:szCs w:val="24"/>
          <w:highlight w:val="lightGray"/>
        </w:rPr>
        <w:t>Are wastewater utilities willing to bypass all or portions of their treatment processes and discharge wastewater that does not meet Clean Water Act requirements?</w:t>
      </w:r>
      <w:r w:rsidR="00EA3C8F">
        <w:rPr>
          <w:rFonts w:ascii="Times New Roman" w:hAnsi="Times New Roman" w:cs="Times New Roman"/>
          <w:color w:val="000000"/>
          <w:sz w:val="24"/>
          <w:szCs w:val="24"/>
        </w:rPr>
        <w:t>]</w:t>
      </w:r>
    </w:p>
    <w:p w14:paraId="085617CA" w14:textId="77777777" w:rsidR="008124F2" w:rsidRDefault="00893BBD" w:rsidP="008124F2">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color w:val="000000"/>
          <w:sz w:val="24"/>
          <w:szCs w:val="24"/>
        </w:rPr>
        <w:t>[</w:t>
      </w:r>
      <w:r w:rsidRPr="008124F2">
        <w:rPr>
          <w:rFonts w:ascii="Times New Roman" w:hAnsi="Times New Roman" w:cs="Times New Roman"/>
          <w:color w:val="000000"/>
          <w:sz w:val="24"/>
          <w:szCs w:val="24"/>
          <w:highlight w:val="lightGray"/>
        </w:rPr>
        <w:t xml:space="preserve">Will the </w:t>
      </w:r>
      <w:r w:rsidR="005F484E" w:rsidRPr="008124F2">
        <w:rPr>
          <w:rFonts w:ascii="Times New Roman" w:hAnsi="Times New Roman" w:cs="Times New Roman"/>
          <w:color w:val="000000"/>
          <w:sz w:val="24"/>
          <w:szCs w:val="24"/>
          <w:highlight w:val="lightGray"/>
        </w:rPr>
        <w:t>primacy agency support this strategy?</w:t>
      </w:r>
      <w:r w:rsidR="005F484E" w:rsidRPr="008124F2">
        <w:rPr>
          <w:rFonts w:ascii="Times New Roman" w:hAnsi="Times New Roman" w:cs="Times New Roman"/>
          <w:color w:val="000000"/>
          <w:sz w:val="24"/>
          <w:szCs w:val="24"/>
        </w:rPr>
        <w:t>]</w:t>
      </w:r>
    </w:p>
    <w:p w14:paraId="4FB00E07" w14:textId="77777777" w:rsidR="008124F2" w:rsidRDefault="000F75DD" w:rsidP="008124F2">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color w:val="000000"/>
          <w:sz w:val="24"/>
          <w:szCs w:val="24"/>
        </w:rPr>
        <w:t>[</w:t>
      </w:r>
      <w:r w:rsidR="00F636F2" w:rsidRPr="008124F2">
        <w:rPr>
          <w:rFonts w:ascii="Times New Roman" w:hAnsi="Times New Roman" w:cs="Times New Roman"/>
          <w:color w:val="000000"/>
          <w:sz w:val="24"/>
          <w:szCs w:val="24"/>
          <w:highlight w:val="lightGray"/>
        </w:rPr>
        <w:t xml:space="preserve">Are there lasting ramifications to the environment or the wastewater utility that </w:t>
      </w:r>
      <w:proofErr w:type="gramStart"/>
      <w:r w:rsidR="00F636F2" w:rsidRPr="008124F2">
        <w:rPr>
          <w:rFonts w:ascii="Times New Roman" w:hAnsi="Times New Roman" w:cs="Times New Roman"/>
          <w:color w:val="000000"/>
          <w:sz w:val="24"/>
          <w:szCs w:val="24"/>
          <w:highlight w:val="lightGray"/>
        </w:rPr>
        <w:t>have to</w:t>
      </w:r>
      <w:proofErr w:type="gramEnd"/>
      <w:r w:rsidR="00F636F2" w:rsidRPr="008124F2">
        <w:rPr>
          <w:rFonts w:ascii="Times New Roman" w:hAnsi="Times New Roman" w:cs="Times New Roman"/>
          <w:color w:val="000000"/>
          <w:sz w:val="24"/>
          <w:szCs w:val="24"/>
          <w:highlight w:val="lightGray"/>
        </w:rPr>
        <w:t xml:space="preserve"> be considered?</w:t>
      </w:r>
      <w:r w:rsidRPr="008124F2">
        <w:rPr>
          <w:rFonts w:ascii="Times New Roman" w:hAnsi="Times New Roman" w:cs="Times New Roman"/>
          <w:color w:val="000000"/>
          <w:sz w:val="24"/>
          <w:szCs w:val="24"/>
        </w:rPr>
        <w:t>]</w:t>
      </w:r>
    </w:p>
    <w:p w14:paraId="143B3BD8" w14:textId="77777777" w:rsidR="008124F2" w:rsidRDefault="000F75DD" w:rsidP="008124F2">
      <w:pPr>
        <w:pStyle w:val="ListParagraph"/>
        <w:numPr>
          <w:ilvl w:val="1"/>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color w:val="000000"/>
          <w:sz w:val="24"/>
          <w:szCs w:val="24"/>
        </w:rPr>
        <w:t>[</w:t>
      </w:r>
      <w:r w:rsidR="00F636F2" w:rsidRPr="008124F2">
        <w:rPr>
          <w:rFonts w:ascii="Times New Roman" w:hAnsi="Times New Roman" w:cs="Times New Roman"/>
          <w:color w:val="000000"/>
          <w:sz w:val="24"/>
          <w:szCs w:val="24"/>
          <w:highlight w:val="lightGray"/>
        </w:rPr>
        <w:t>Have you considered and coordinated with drinking water plants that have downstream water intakes that might not be treating water prior to distribution?</w:t>
      </w:r>
      <w:r w:rsidRPr="008124F2">
        <w:rPr>
          <w:rFonts w:ascii="Times New Roman" w:hAnsi="Times New Roman" w:cs="Times New Roman"/>
          <w:color w:val="000000"/>
          <w:sz w:val="24"/>
          <w:szCs w:val="24"/>
        </w:rPr>
        <w:t>]</w:t>
      </w:r>
    </w:p>
    <w:p w14:paraId="42A6DB00" w14:textId="46144F83" w:rsidR="0061582F" w:rsidRPr="008124F2" w:rsidRDefault="006428CD" w:rsidP="008124F2">
      <w:pPr>
        <w:pStyle w:val="ListParagraph"/>
        <w:numPr>
          <w:ilvl w:val="0"/>
          <w:numId w:val="9"/>
        </w:numPr>
        <w:autoSpaceDE w:val="0"/>
        <w:autoSpaceDN w:val="0"/>
        <w:adjustRightInd w:val="0"/>
        <w:spacing w:after="120" w:line="240" w:lineRule="auto"/>
        <w:contextualSpacing w:val="0"/>
        <w:rPr>
          <w:rFonts w:ascii="Times New Roman" w:hAnsi="Times New Roman" w:cs="Times New Roman"/>
          <w:color w:val="000000"/>
          <w:sz w:val="24"/>
          <w:szCs w:val="24"/>
        </w:rPr>
      </w:pPr>
      <w:r w:rsidRPr="008124F2">
        <w:rPr>
          <w:rFonts w:ascii="Times New Roman" w:hAnsi="Times New Roman" w:cs="Times New Roman"/>
          <w:sz w:val="24"/>
          <w:szCs w:val="24"/>
        </w:rPr>
        <w:t>[</w:t>
      </w:r>
      <w:r w:rsidRPr="008124F2">
        <w:rPr>
          <w:rFonts w:ascii="Times New Roman" w:hAnsi="Times New Roman" w:cs="Times New Roman"/>
          <w:sz w:val="24"/>
          <w:szCs w:val="24"/>
          <w:highlight w:val="lightGray"/>
        </w:rPr>
        <w:t>How will water and wastewater services be provided to hospitals</w:t>
      </w:r>
      <w:r w:rsidR="002D2CCC" w:rsidRPr="008124F2">
        <w:rPr>
          <w:rFonts w:ascii="Times New Roman" w:hAnsi="Times New Roman" w:cs="Times New Roman"/>
          <w:sz w:val="24"/>
          <w:szCs w:val="24"/>
          <w:highlight w:val="lightGray"/>
        </w:rPr>
        <w:t xml:space="preserve"> and health care facilities</w:t>
      </w:r>
      <w:r w:rsidRPr="008124F2">
        <w:rPr>
          <w:rFonts w:ascii="Times New Roman" w:hAnsi="Times New Roman" w:cs="Times New Roman"/>
          <w:sz w:val="24"/>
          <w:szCs w:val="24"/>
          <w:highlight w:val="lightGray"/>
        </w:rPr>
        <w:t xml:space="preserve"> that are in no power zones?</w:t>
      </w:r>
      <w:r w:rsidRPr="008124F2">
        <w:rPr>
          <w:rFonts w:ascii="Times New Roman" w:hAnsi="Times New Roman" w:cs="Times New Roman"/>
          <w:sz w:val="24"/>
          <w:szCs w:val="24"/>
        </w:rPr>
        <w:t>]</w:t>
      </w:r>
    </w:p>
    <w:p w14:paraId="3E9A42EA" w14:textId="24066787" w:rsidR="00E208C8" w:rsidRPr="001705BC" w:rsidRDefault="00E208C8" w:rsidP="001705BC">
      <w:pPr>
        <w:autoSpaceDE w:val="0"/>
        <w:autoSpaceDN w:val="0"/>
        <w:adjustRightInd w:val="0"/>
        <w:spacing w:after="120" w:line="240" w:lineRule="auto"/>
        <w:rPr>
          <w:rFonts w:ascii="Times New Roman" w:hAnsi="Times New Roman" w:cs="Times New Roman"/>
          <w:color w:val="000000"/>
          <w:sz w:val="24"/>
          <w:szCs w:val="24"/>
        </w:rPr>
      </w:pPr>
    </w:p>
    <w:p w14:paraId="7CF29FB4" w14:textId="77777777" w:rsidR="00797D75" w:rsidRPr="00797D75" w:rsidRDefault="00797D75" w:rsidP="00797D75">
      <w:pPr>
        <w:autoSpaceDE w:val="0"/>
        <w:autoSpaceDN w:val="0"/>
        <w:adjustRightInd w:val="0"/>
        <w:spacing w:after="120" w:line="240" w:lineRule="auto"/>
        <w:ind w:left="360"/>
        <w:rPr>
          <w:rFonts w:ascii="Times New Roman" w:hAnsi="Times New Roman" w:cs="Times New Roman"/>
          <w:color w:val="000000"/>
          <w:sz w:val="24"/>
          <w:szCs w:val="24"/>
        </w:rPr>
      </w:pPr>
    </w:p>
    <w:p w14:paraId="66F91752" w14:textId="77777777" w:rsidR="00B3096C" w:rsidRPr="00B3096C" w:rsidRDefault="00B3096C" w:rsidP="00B3096C">
      <w:pPr>
        <w:autoSpaceDE w:val="0"/>
        <w:autoSpaceDN w:val="0"/>
        <w:adjustRightInd w:val="0"/>
        <w:spacing w:after="120" w:line="240" w:lineRule="auto"/>
        <w:rPr>
          <w:rFonts w:ascii="Times New Roman" w:hAnsi="Times New Roman" w:cs="Times New Roman"/>
          <w:color w:val="000000"/>
          <w:sz w:val="24"/>
          <w:szCs w:val="24"/>
        </w:rPr>
      </w:pPr>
    </w:p>
    <w:p w14:paraId="6C00F993" w14:textId="77777777" w:rsidR="00D53140" w:rsidRDefault="00B51140">
      <w:pPr>
        <w:sectPr w:rsidR="00D53140" w:rsidSect="0081357F">
          <w:footerReference w:type="default" r:id="rId19"/>
          <w:pgSz w:w="12240" w:h="15840"/>
          <w:pgMar w:top="1440" w:right="1440" w:bottom="1440" w:left="1440" w:header="720" w:footer="720" w:gutter="0"/>
          <w:cols w:space="720"/>
          <w:docGrid w:linePitch="360"/>
        </w:sectPr>
      </w:pPr>
      <w:r>
        <w:br w:type="page"/>
      </w:r>
    </w:p>
    <w:p w14:paraId="40CB88FD" w14:textId="34564CF2" w:rsidR="00B51140" w:rsidRDefault="00B51140" w:rsidP="00B51140">
      <w:pPr>
        <w:pStyle w:val="Heading1"/>
      </w:pPr>
      <w:bookmarkStart w:id="19" w:name="_Toc74297013"/>
      <w:r>
        <w:lastRenderedPageBreak/>
        <w:t>Module 5: [</w:t>
      </w:r>
      <w:r w:rsidRPr="00B51140">
        <w:rPr>
          <w:highlight w:val="lightGray"/>
        </w:rPr>
        <w:t>Recovery</w:t>
      </w:r>
      <w:r>
        <w:t>]</w:t>
      </w:r>
      <w:bookmarkEnd w:id="19"/>
    </w:p>
    <w:p w14:paraId="0C7BBB7B" w14:textId="7BC44500" w:rsidR="008F101F" w:rsidRDefault="008F101F" w:rsidP="00B51140">
      <w:pPr>
        <w:pStyle w:val="Heading2"/>
        <w:tabs>
          <w:tab w:val="left" w:pos="7786"/>
        </w:tabs>
      </w:pPr>
      <w:bookmarkStart w:id="20" w:name="_Toc74297014"/>
      <w:r>
        <w:t>Update</w:t>
      </w:r>
      <w:bookmarkEnd w:id="20"/>
    </w:p>
    <w:p w14:paraId="33981B18" w14:textId="7C6418B1" w:rsidR="008F101F" w:rsidRPr="008F101F" w:rsidRDefault="005B56F5" w:rsidP="00E41A3F">
      <w:pPr>
        <w:pStyle w:val="BodyText"/>
      </w:pPr>
      <w:r>
        <w:t>Power is restored</w:t>
      </w:r>
      <w:r w:rsidR="00B8302A">
        <w:t>. The media and the public are asking when water service</w:t>
      </w:r>
      <w:r w:rsidR="008055E4">
        <w:t xml:space="preserve"> will be </w:t>
      </w:r>
      <w:r w:rsidR="00D93DFC">
        <w:t>restored</w:t>
      </w:r>
      <w:r w:rsidR="00E13CA0">
        <w:t xml:space="preserve"> and safe for all uses</w:t>
      </w:r>
      <w:r w:rsidR="00D93DFC">
        <w:t xml:space="preserve">. </w:t>
      </w:r>
      <w:r w:rsidR="00767F7D">
        <w:t>Members of the public that left the impacted area begin to return, creating increased demand for water and power.</w:t>
      </w:r>
      <w:r w:rsidR="00E41A3F">
        <w:t xml:space="preserve"> Water utilities are testing water throughout their systems to ensure that it is safe to drink.</w:t>
      </w:r>
    </w:p>
    <w:p w14:paraId="39EE8CBD" w14:textId="23C9B6EF" w:rsidR="00B51140" w:rsidRDefault="00B51140" w:rsidP="00B51140">
      <w:pPr>
        <w:pStyle w:val="Heading2"/>
        <w:tabs>
          <w:tab w:val="left" w:pos="7786"/>
        </w:tabs>
      </w:pPr>
      <w:bookmarkStart w:id="21" w:name="_Toc74297015"/>
      <w:r>
        <w:t>Questions</w:t>
      </w:r>
      <w:bookmarkEnd w:id="21"/>
      <w:r>
        <w:tab/>
      </w:r>
    </w:p>
    <w:p w14:paraId="0F9A026F" w14:textId="13AAD7D9" w:rsidR="00B51140" w:rsidRPr="00F95931" w:rsidRDefault="00B51140" w:rsidP="00B51140">
      <w:pPr>
        <w:pStyle w:val="BodyText"/>
      </w:pPr>
      <w:r w:rsidRPr="00F95931">
        <w:t>Based on the information provided, participate in the discussion concerni</w:t>
      </w:r>
      <w:r>
        <w:t xml:space="preserve">ng the issues raised in Module </w:t>
      </w:r>
      <w:r w:rsidR="00844B9B">
        <w:t>5</w:t>
      </w:r>
      <w:r w:rsidRPr="00F95931">
        <w:t>.</w:t>
      </w:r>
      <w:r>
        <w:t xml:space="preserve"> </w:t>
      </w:r>
      <w:r w:rsidRPr="00F95931">
        <w:t>Identify any critical issues, decisi</w:t>
      </w:r>
      <w:r>
        <w:t xml:space="preserve">ons, </w:t>
      </w:r>
      <w:proofErr w:type="gramStart"/>
      <w:r>
        <w:t>requirements</w:t>
      </w:r>
      <w:proofErr w:type="gramEnd"/>
      <w:r w:rsidRPr="00F95931">
        <w:t xml:space="preserve"> or questions that should be addressed at this time. </w:t>
      </w:r>
    </w:p>
    <w:p w14:paraId="225C12A6" w14:textId="554FE5C0" w:rsidR="00B51140" w:rsidRDefault="00B51140" w:rsidP="00B51140">
      <w:pPr>
        <w:pStyle w:val="BodyText"/>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14:paraId="7BCD5175" w14:textId="4B358929" w:rsidR="00BB2CEC" w:rsidRPr="006A5EC0" w:rsidRDefault="007204D2" w:rsidP="00CE4B03">
      <w:pPr>
        <w:pStyle w:val="BodyText"/>
        <w:numPr>
          <w:ilvl w:val="0"/>
          <w:numId w:val="11"/>
        </w:numPr>
        <w:autoSpaceDE w:val="0"/>
        <w:autoSpaceDN w:val="0"/>
        <w:adjustRightInd w:val="0"/>
        <w:spacing w:after="120"/>
        <w:rPr>
          <w:rFonts w:cs="Times New Roman"/>
        </w:rPr>
      </w:pPr>
      <w:r w:rsidRPr="006A5EC0">
        <w:rPr>
          <w:rFonts w:cs="Times New Roman"/>
        </w:rPr>
        <w:t>[</w:t>
      </w:r>
      <w:r w:rsidR="00563E7D" w:rsidRPr="00E27FA6">
        <w:rPr>
          <w:rFonts w:cs="Times New Roman"/>
          <w:highlight w:val="lightGray"/>
        </w:rPr>
        <w:t>Does your utility have procedures for taking facilities off generator power and</w:t>
      </w:r>
      <w:r w:rsidR="00E27FA6">
        <w:rPr>
          <w:rFonts w:cs="Times New Roman"/>
          <w:highlight w:val="lightGray"/>
        </w:rPr>
        <w:t xml:space="preserve"> returning to</w:t>
      </w:r>
      <w:r w:rsidR="00D078CD" w:rsidRPr="00E27FA6">
        <w:rPr>
          <w:rFonts w:cs="Times New Roman"/>
          <w:highlight w:val="lightGray"/>
        </w:rPr>
        <w:t xml:space="preserve"> grid power?</w:t>
      </w:r>
      <w:r w:rsidR="00D078CD" w:rsidRPr="006A5EC0">
        <w:rPr>
          <w:rFonts w:cs="Times New Roman"/>
        </w:rPr>
        <w:t>]</w:t>
      </w:r>
    </w:p>
    <w:p w14:paraId="75842D4F" w14:textId="507134C0" w:rsidR="001D79D7" w:rsidRPr="006A5EC0" w:rsidRDefault="001D79D7" w:rsidP="00CE4B03">
      <w:pPr>
        <w:pStyle w:val="BodyText"/>
        <w:numPr>
          <w:ilvl w:val="0"/>
          <w:numId w:val="11"/>
        </w:numPr>
        <w:autoSpaceDE w:val="0"/>
        <w:autoSpaceDN w:val="0"/>
        <w:adjustRightInd w:val="0"/>
        <w:spacing w:after="120"/>
        <w:rPr>
          <w:rFonts w:cs="Times New Roman"/>
        </w:rPr>
      </w:pPr>
      <w:r w:rsidRPr="006A5EC0">
        <w:rPr>
          <w:rFonts w:cs="Times New Roman"/>
        </w:rPr>
        <w:t>[</w:t>
      </w:r>
      <w:r w:rsidRPr="00E27FA6">
        <w:rPr>
          <w:rFonts w:cs="Times New Roman"/>
          <w:highlight w:val="lightGray"/>
        </w:rPr>
        <w:t>Does your utility prioritize operations</w:t>
      </w:r>
      <w:r w:rsidR="00601227" w:rsidRPr="00E27FA6">
        <w:rPr>
          <w:rFonts w:cs="Times New Roman"/>
          <w:highlight w:val="lightGray"/>
        </w:rPr>
        <w:t xml:space="preserve"> for </w:t>
      </w:r>
      <w:r w:rsidR="00AD5BF0" w:rsidRPr="00E27FA6">
        <w:rPr>
          <w:rFonts w:cs="Times New Roman"/>
          <w:highlight w:val="lightGray"/>
        </w:rPr>
        <w:t xml:space="preserve">power restoration and coordinate with your power provider to </w:t>
      </w:r>
      <w:r w:rsidR="00A9590A" w:rsidRPr="00E27FA6">
        <w:rPr>
          <w:rFonts w:cs="Times New Roman"/>
          <w:highlight w:val="lightGray"/>
        </w:rPr>
        <w:t>ensure that these priorities are understood, addressed, and synchronized?</w:t>
      </w:r>
      <w:r w:rsidR="00A9590A" w:rsidRPr="006A5EC0">
        <w:rPr>
          <w:rFonts w:cs="Times New Roman"/>
        </w:rPr>
        <w:t>]</w:t>
      </w:r>
    </w:p>
    <w:p w14:paraId="746D09BD" w14:textId="56021178" w:rsidR="00981BF7" w:rsidRDefault="00981BF7" w:rsidP="00CE4B03">
      <w:pPr>
        <w:pStyle w:val="BodyText"/>
        <w:numPr>
          <w:ilvl w:val="0"/>
          <w:numId w:val="11"/>
        </w:numPr>
        <w:autoSpaceDE w:val="0"/>
        <w:autoSpaceDN w:val="0"/>
        <w:adjustRightInd w:val="0"/>
        <w:spacing w:after="120"/>
        <w:rPr>
          <w:rFonts w:cs="Times New Roman"/>
        </w:rPr>
      </w:pPr>
      <w:r w:rsidRPr="006A5EC0">
        <w:rPr>
          <w:rFonts w:cs="Times New Roman"/>
        </w:rPr>
        <w:t>[</w:t>
      </w:r>
      <w:r w:rsidR="009B7069" w:rsidRPr="006A5EC0">
        <w:rPr>
          <w:rFonts w:cs="Times New Roman"/>
          <w:highlight w:val="lightGray"/>
        </w:rPr>
        <w:t xml:space="preserve">Do you coordinate with your </w:t>
      </w:r>
      <w:r w:rsidR="00FF0660" w:rsidRPr="006A5EC0">
        <w:rPr>
          <w:rFonts w:cs="Times New Roman"/>
          <w:highlight w:val="lightGray"/>
        </w:rPr>
        <w:t>power</w:t>
      </w:r>
      <w:r w:rsidR="009B7069" w:rsidRPr="006A5EC0">
        <w:rPr>
          <w:rFonts w:cs="Times New Roman"/>
          <w:highlight w:val="lightGray"/>
        </w:rPr>
        <w:t xml:space="preserve"> provider to minimize disrupt</w:t>
      </w:r>
      <w:r w:rsidR="00895B52" w:rsidRPr="006A5EC0">
        <w:rPr>
          <w:rFonts w:cs="Times New Roman"/>
          <w:highlight w:val="lightGray"/>
        </w:rPr>
        <w:t>ive starts/stops when resuming normal operations?</w:t>
      </w:r>
      <w:r w:rsidR="00895B52" w:rsidRPr="006A5EC0">
        <w:rPr>
          <w:rFonts w:cs="Times New Roman"/>
        </w:rPr>
        <w:t>]</w:t>
      </w:r>
    </w:p>
    <w:p w14:paraId="2865037C" w14:textId="779CC5FD" w:rsidR="00F6626E" w:rsidRPr="006A5EC0" w:rsidRDefault="00F6626E" w:rsidP="00CE4B03">
      <w:pPr>
        <w:pStyle w:val="BodyText"/>
        <w:numPr>
          <w:ilvl w:val="0"/>
          <w:numId w:val="11"/>
        </w:numPr>
        <w:autoSpaceDE w:val="0"/>
        <w:autoSpaceDN w:val="0"/>
        <w:adjustRightInd w:val="0"/>
        <w:spacing w:after="120"/>
        <w:rPr>
          <w:rFonts w:cs="Times New Roman"/>
        </w:rPr>
      </w:pPr>
      <w:r>
        <w:rPr>
          <w:rFonts w:cs="Times New Roman"/>
        </w:rPr>
        <w:t>[</w:t>
      </w:r>
      <w:r w:rsidRPr="00F139D6">
        <w:rPr>
          <w:rFonts w:cs="Times New Roman"/>
          <w:highlight w:val="lightGray"/>
        </w:rPr>
        <w:t xml:space="preserve">Does your utility have a sampling and analysis plan for </w:t>
      </w:r>
      <w:r w:rsidR="00F139D6" w:rsidRPr="00F139D6">
        <w:rPr>
          <w:rFonts w:cs="Times New Roman"/>
          <w:highlight w:val="lightGray"/>
        </w:rPr>
        <w:t>assessing safety of treated water?</w:t>
      </w:r>
      <w:r w:rsidR="00F139D6">
        <w:rPr>
          <w:rFonts w:cs="Times New Roman"/>
        </w:rPr>
        <w:t>]</w:t>
      </w:r>
    </w:p>
    <w:p w14:paraId="5C7F5D20" w14:textId="77320BF8" w:rsidR="00705799" w:rsidRPr="00F6626E" w:rsidRDefault="00B03390" w:rsidP="00CE4B03">
      <w:pPr>
        <w:pStyle w:val="BodyText"/>
        <w:numPr>
          <w:ilvl w:val="0"/>
          <w:numId w:val="11"/>
        </w:numPr>
        <w:autoSpaceDE w:val="0"/>
        <w:autoSpaceDN w:val="0"/>
        <w:adjustRightInd w:val="0"/>
        <w:spacing w:after="120"/>
        <w:rPr>
          <w:rFonts w:cs="Times New Roman"/>
        </w:rPr>
      </w:pPr>
      <w:r w:rsidRPr="006A5EC0">
        <w:rPr>
          <w:rFonts w:cs="Times New Roman"/>
        </w:rPr>
        <w:t>[</w:t>
      </w:r>
      <w:r w:rsidRPr="006A5EC0">
        <w:rPr>
          <w:rFonts w:cs="Times New Roman"/>
          <w:highlight w:val="lightGray"/>
        </w:rPr>
        <w:t xml:space="preserve">What are your utility’s notification procedures for </w:t>
      </w:r>
      <w:r w:rsidR="00533CFE" w:rsidRPr="006A5EC0">
        <w:rPr>
          <w:rFonts w:cs="Times New Roman"/>
          <w:highlight w:val="lightGray"/>
        </w:rPr>
        <w:t xml:space="preserve">providing information to </w:t>
      </w:r>
      <w:r w:rsidR="00E85D8F">
        <w:rPr>
          <w:rFonts w:cs="Times New Roman"/>
          <w:highlight w:val="lightGray"/>
        </w:rPr>
        <w:t>customers</w:t>
      </w:r>
      <w:r w:rsidR="00533CFE" w:rsidRPr="006A5EC0">
        <w:rPr>
          <w:rFonts w:cs="Times New Roman"/>
          <w:highlight w:val="lightGray"/>
        </w:rPr>
        <w:t>, response partners, and employees when power is restored</w:t>
      </w:r>
      <w:r w:rsidR="00547E5D" w:rsidRPr="006A5EC0">
        <w:rPr>
          <w:rFonts w:cs="Times New Roman"/>
          <w:highlight w:val="lightGray"/>
        </w:rPr>
        <w:t>?</w:t>
      </w:r>
      <w:r w:rsidR="00547E5D" w:rsidRPr="006A5EC0">
        <w:rPr>
          <w:rFonts w:cs="Times New Roman"/>
        </w:rPr>
        <w:t>]</w:t>
      </w:r>
    </w:p>
    <w:p w14:paraId="55D6E9E5" w14:textId="77777777" w:rsidR="00A2647C" w:rsidRPr="006A5EC0" w:rsidRDefault="00C36BCF" w:rsidP="00CE4B03">
      <w:pPr>
        <w:pStyle w:val="BodyText"/>
        <w:numPr>
          <w:ilvl w:val="0"/>
          <w:numId w:val="11"/>
        </w:numPr>
        <w:autoSpaceDE w:val="0"/>
        <w:autoSpaceDN w:val="0"/>
        <w:adjustRightInd w:val="0"/>
        <w:spacing w:after="120"/>
        <w:rPr>
          <w:rFonts w:cs="Times New Roman"/>
        </w:rPr>
      </w:pPr>
      <w:r w:rsidRPr="006A5EC0">
        <w:rPr>
          <w:rFonts w:cs="Times New Roman"/>
        </w:rPr>
        <w:t>[</w:t>
      </w:r>
      <w:r w:rsidRPr="006A5EC0">
        <w:rPr>
          <w:rFonts w:cs="Times New Roman"/>
          <w:highlight w:val="lightGray"/>
        </w:rPr>
        <w:t>What is your utility’s procedure for maintaining</w:t>
      </w:r>
      <w:r w:rsidR="00A2647C" w:rsidRPr="006A5EC0">
        <w:rPr>
          <w:rFonts w:cs="Times New Roman"/>
          <w:highlight w:val="lightGray"/>
        </w:rPr>
        <w:t xml:space="preserve"> and repairing</w:t>
      </w:r>
      <w:r w:rsidRPr="006A5EC0">
        <w:rPr>
          <w:rFonts w:cs="Times New Roman"/>
          <w:highlight w:val="lightGray"/>
        </w:rPr>
        <w:t xml:space="preserve"> generators</w:t>
      </w:r>
      <w:r w:rsidR="00A2647C" w:rsidRPr="006A5EC0">
        <w:rPr>
          <w:rFonts w:cs="Times New Roman"/>
          <w:highlight w:val="lightGray"/>
        </w:rPr>
        <w:t xml:space="preserve"> and replenishing fuel supplies?</w:t>
      </w:r>
      <w:r w:rsidR="00A2647C" w:rsidRPr="006A5EC0">
        <w:rPr>
          <w:rFonts w:cs="Times New Roman"/>
        </w:rPr>
        <w:t>]</w:t>
      </w:r>
    </w:p>
    <w:p w14:paraId="754AD0E1" w14:textId="2A6783DD" w:rsidR="00571DD7" w:rsidRPr="00185F9E" w:rsidRDefault="00140461" w:rsidP="00185F9E">
      <w:pPr>
        <w:pStyle w:val="BodyText"/>
        <w:numPr>
          <w:ilvl w:val="0"/>
          <w:numId w:val="11"/>
        </w:numPr>
        <w:autoSpaceDE w:val="0"/>
        <w:autoSpaceDN w:val="0"/>
        <w:adjustRightInd w:val="0"/>
        <w:spacing w:after="120"/>
        <w:rPr>
          <w:rFonts w:cs="Times New Roman"/>
        </w:rPr>
      </w:pPr>
      <w:r w:rsidRPr="006A5EC0">
        <w:rPr>
          <w:rFonts w:cs="Times New Roman"/>
        </w:rPr>
        <w:t>[</w:t>
      </w:r>
      <w:r w:rsidR="00A2647C" w:rsidRPr="006A5EC0">
        <w:rPr>
          <w:rFonts w:cs="Times New Roman"/>
          <w:highlight w:val="lightGray"/>
        </w:rPr>
        <w:t xml:space="preserve">How will your utility </w:t>
      </w:r>
      <w:r w:rsidR="00081AE3" w:rsidRPr="006A5EC0">
        <w:rPr>
          <w:rFonts w:cs="Times New Roman"/>
          <w:highlight w:val="lightGray"/>
        </w:rPr>
        <w:t>conduct</w:t>
      </w:r>
      <w:r w:rsidR="00132020" w:rsidRPr="006A5EC0">
        <w:rPr>
          <w:rFonts w:cs="Times New Roman"/>
          <w:highlight w:val="lightGray"/>
        </w:rPr>
        <w:t xml:space="preserve"> damage assessment</w:t>
      </w:r>
      <w:r w:rsidRPr="006A5EC0">
        <w:rPr>
          <w:rFonts w:cs="Times New Roman"/>
          <w:highlight w:val="lightGray"/>
        </w:rPr>
        <w:t xml:space="preserve"> </w:t>
      </w:r>
      <w:r w:rsidR="00132020" w:rsidRPr="006A5EC0">
        <w:rPr>
          <w:rFonts w:cs="Times New Roman"/>
          <w:highlight w:val="lightGray"/>
        </w:rPr>
        <w:t>and document</w:t>
      </w:r>
      <w:r w:rsidRPr="006A5EC0">
        <w:rPr>
          <w:rFonts w:cs="Times New Roman"/>
          <w:highlight w:val="lightGray"/>
        </w:rPr>
        <w:t xml:space="preserve"> costs</w:t>
      </w:r>
      <w:r w:rsidR="00132020" w:rsidRPr="006A5EC0">
        <w:rPr>
          <w:rFonts w:cs="Times New Roman"/>
          <w:highlight w:val="lightGray"/>
        </w:rPr>
        <w:t xml:space="preserve"> </w:t>
      </w:r>
      <w:r w:rsidRPr="006A5EC0">
        <w:rPr>
          <w:rFonts w:cs="Times New Roman"/>
          <w:highlight w:val="lightGray"/>
        </w:rPr>
        <w:t>to</w:t>
      </w:r>
      <w:r w:rsidR="001C36C6" w:rsidRPr="006A5EC0">
        <w:rPr>
          <w:rFonts w:cs="Times New Roman"/>
          <w:highlight w:val="lightGray"/>
        </w:rPr>
        <w:t xml:space="preserve"> apply for</w:t>
      </w:r>
      <w:r w:rsidR="00132020" w:rsidRPr="006A5EC0">
        <w:rPr>
          <w:rFonts w:cs="Times New Roman"/>
          <w:highlight w:val="lightGray"/>
        </w:rPr>
        <w:t xml:space="preserve"> state and federal </w:t>
      </w:r>
      <w:r w:rsidR="006A5EC0">
        <w:rPr>
          <w:rFonts w:cs="Times New Roman"/>
          <w:highlight w:val="lightGray"/>
        </w:rPr>
        <w:t xml:space="preserve">disaster </w:t>
      </w:r>
      <w:r w:rsidR="00132020" w:rsidRPr="006A5EC0">
        <w:rPr>
          <w:rFonts w:cs="Times New Roman"/>
          <w:highlight w:val="lightGray"/>
        </w:rPr>
        <w:t>funding</w:t>
      </w:r>
      <w:r w:rsidRPr="006A5EC0">
        <w:rPr>
          <w:rFonts w:cs="Times New Roman"/>
          <w:highlight w:val="lightGray"/>
        </w:rPr>
        <w:t>?</w:t>
      </w:r>
      <w:r w:rsidRPr="006A5EC0">
        <w:rPr>
          <w:rFonts w:cs="Times New Roman"/>
        </w:rPr>
        <w:t>]</w:t>
      </w:r>
      <w:r w:rsidR="00132020" w:rsidRPr="006A5EC0">
        <w:rPr>
          <w:rFonts w:cs="Times New Roman"/>
        </w:rPr>
        <w:t xml:space="preserve"> </w:t>
      </w:r>
    </w:p>
    <w:p w14:paraId="793BD73C" w14:textId="42DB5EC3" w:rsidR="00C52321" w:rsidRPr="00185F9E" w:rsidRDefault="001C36C6" w:rsidP="0081707F">
      <w:pPr>
        <w:pStyle w:val="BodyText"/>
        <w:numPr>
          <w:ilvl w:val="0"/>
          <w:numId w:val="11"/>
        </w:numPr>
        <w:autoSpaceDE w:val="0"/>
        <w:autoSpaceDN w:val="0"/>
        <w:adjustRightInd w:val="0"/>
        <w:spacing w:after="120"/>
        <w:rPr>
          <w:rFonts w:cs="Times New Roman"/>
        </w:rPr>
      </w:pPr>
      <w:r w:rsidRPr="006A5EC0">
        <w:rPr>
          <w:rFonts w:cs="Times New Roman"/>
        </w:rPr>
        <w:t>[</w:t>
      </w:r>
      <w:r w:rsidRPr="006A5EC0">
        <w:rPr>
          <w:rFonts w:cs="Times New Roman"/>
          <w:highlight w:val="lightGray"/>
        </w:rPr>
        <w:t>What are your utility’s procedures for conduc</w:t>
      </w:r>
      <w:r w:rsidR="00FE4762">
        <w:rPr>
          <w:rFonts w:cs="Times New Roman"/>
          <w:highlight w:val="lightGray"/>
        </w:rPr>
        <w:t>t</w:t>
      </w:r>
      <w:r w:rsidRPr="006A5EC0">
        <w:rPr>
          <w:rFonts w:cs="Times New Roman"/>
          <w:highlight w:val="lightGray"/>
        </w:rPr>
        <w:t xml:space="preserve">ing an after-action </w:t>
      </w:r>
      <w:r w:rsidR="007B3D99">
        <w:rPr>
          <w:rFonts w:cs="Times New Roman"/>
          <w:highlight w:val="lightGray"/>
        </w:rPr>
        <w:t>assessment of</w:t>
      </w:r>
      <w:r w:rsidR="008F7AE9">
        <w:rPr>
          <w:rFonts w:cs="Times New Roman"/>
          <w:highlight w:val="lightGray"/>
        </w:rPr>
        <w:t xml:space="preserve"> its</w:t>
      </w:r>
      <w:r w:rsidRPr="006A5EC0">
        <w:rPr>
          <w:rFonts w:cs="Times New Roman"/>
          <w:highlight w:val="lightGray"/>
        </w:rPr>
        <w:t xml:space="preserve"> response </w:t>
      </w:r>
      <w:r w:rsidR="006A5EC0" w:rsidRPr="006A5EC0">
        <w:rPr>
          <w:rFonts w:cs="Times New Roman"/>
          <w:highlight w:val="lightGray"/>
        </w:rPr>
        <w:t>and captur</w:t>
      </w:r>
      <w:r w:rsidR="008F7AE9">
        <w:rPr>
          <w:rFonts w:cs="Times New Roman"/>
          <w:highlight w:val="lightGray"/>
        </w:rPr>
        <w:t>ing</w:t>
      </w:r>
      <w:r w:rsidR="006A5EC0" w:rsidRPr="006A5EC0">
        <w:rPr>
          <w:rFonts w:cs="Times New Roman"/>
          <w:highlight w:val="lightGray"/>
        </w:rPr>
        <w:t xml:space="preserve"> lessons learned</w:t>
      </w:r>
      <w:r w:rsidR="00226A56">
        <w:rPr>
          <w:rFonts w:cs="Times New Roman"/>
          <w:highlight w:val="lightGray"/>
        </w:rPr>
        <w:t xml:space="preserve"> to update plans and procedures (e.g., </w:t>
      </w:r>
      <w:r w:rsidR="00226A56" w:rsidRPr="006A5EC0">
        <w:rPr>
          <w:rFonts w:cs="Times New Roman"/>
          <w:highlight w:val="lightGray"/>
        </w:rPr>
        <w:t>risk assessment, emergency response plan and business continuity plan?</w:t>
      </w:r>
      <w:r w:rsidR="00226A56" w:rsidRPr="006A5EC0">
        <w:rPr>
          <w:rFonts w:cs="Times New Roman"/>
        </w:rPr>
        <w:t>]</w:t>
      </w:r>
    </w:p>
    <w:p w14:paraId="1FE06BAE" w14:textId="13950509" w:rsidR="003A3D60" w:rsidRDefault="003A3D60" w:rsidP="00D64193">
      <w:pPr>
        <w:pStyle w:val="BodyText"/>
        <w:numPr>
          <w:ilvl w:val="0"/>
          <w:numId w:val="11"/>
        </w:numPr>
        <w:autoSpaceDE w:val="0"/>
        <w:autoSpaceDN w:val="0"/>
        <w:adjustRightInd w:val="0"/>
        <w:spacing w:after="120"/>
        <w:rPr>
          <w:rFonts w:cs="Times New Roman"/>
        </w:rPr>
      </w:pPr>
      <w:r>
        <w:rPr>
          <w:rFonts w:cs="Times New Roman"/>
        </w:rPr>
        <w:t>[</w:t>
      </w:r>
      <w:r>
        <w:rPr>
          <w:rFonts w:cs="Times New Roman"/>
          <w:szCs w:val="24"/>
          <w:highlight w:val="lightGray"/>
        </w:rPr>
        <w:t xml:space="preserve">Are </w:t>
      </w:r>
      <w:r w:rsidRPr="00A05512">
        <w:rPr>
          <w:rFonts w:cs="Times New Roman"/>
          <w:szCs w:val="24"/>
          <w:highlight w:val="lightGray"/>
        </w:rPr>
        <w:t>public health agenc</w:t>
      </w:r>
      <w:r>
        <w:rPr>
          <w:rFonts w:cs="Times New Roman"/>
          <w:szCs w:val="24"/>
          <w:highlight w:val="lightGray"/>
        </w:rPr>
        <w:t>ies</w:t>
      </w:r>
      <w:r w:rsidRPr="00A05512">
        <w:rPr>
          <w:rFonts w:cs="Times New Roman"/>
          <w:szCs w:val="24"/>
          <w:highlight w:val="lightGray"/>
        </w:rPr>
        <w:t xml:space="preserve"> coordinating with water utilities </w:t>
      </w:r>
      <w:r w:rsidR="008669E0">
        <w:rPr>
          <w:rFonts w:cs="Times New Roman"/>
          <w:szCs w:val="24"/>
          <w:highlight w:val="lightGray"/>
        </w:rPr>
        <w:t>regarding</w:t>
      </w:r>
      <w:r w:rsidRPr="00A05512">
        <w:rPr>
          <w:rFonts w:cs="Times New Roman"/>
          <w:szCs w:val="24"/>
          <w:highlight w:val="lightGray"/>
        </w:rPr>
        <w:t xml:space="preserve"> messaging to the public as zones </w:t>
      </w:r>
      <w:r>
        <w:rPr>
          <w:rFonts w:cs="Times New Roman"/>
          <w:szCs w:val="24"/>
          <w:highlight w:val="lightGray"/>
        </w:rPr>
        <w:t>within</w:t>
      </w:r>
      <w:r w:rsidRPr="00A05512">
        <w:rPr>
          <w:rFonts w:cs="Times New Roman"/>
          <w:szCs w:val="24"/>
          <w:highlight w:val="lightGray"/>
        </w:rPr>
        <w:t xml:space="preserve"> the system are cleared for use</w:t>
      </w:r>
      <w:r w:rsidR="008669E0" w:rsidRPr="008669E0">
        <w:rPr>
          <w:rFonts w:cs="Times New Roman"/>
          <w:szCs w:val="24"/>
          <w:highlight w:val="lightGray"/>
        </w:rPr>
        <w:t>?</w:t>
      </w:r>
      <w:r w:rsidR="008669E0">
        <w:rPr>
          <w:rFonts w:cs="Times New Roman"/>
          <w:szCs w:val="24"/>
        </w:rPr>
        <w:t>]</w:t>
      </w:r>
    </w:p>
    <w:p w14:paraId="1E488EC4" w14:textId="4E1F3FD3" w:rsidR="007A6F95" w:rsidRDefault="006828ED" w:rsidP="00185F9E">
      <w:pPr>
        <w:pStyle w:val="BodyText"/>
        <w:numPr>
          <w:ilvl w:val="0"/>
          <w:numId w:val="11"/>
        </w:numPr>
        <w:autoSpaceDE w:val="0"/>
        <w:autoSpaceDN w:val="0"/>
        <w:adjustRightInd w:val="0"/>
        <w:spacing w:after="120"/>
        <w:rPr>
          <w:rFonts w:cs="Times New Roman"/>
        </w:rPr>
      </w:pPr>
      <w:r>
        <w:rPr>
          <w:rFonts w:cs="Times New Roman"/>
        </w:rPr>
        <w:t>[</w:t>
      </w:r>
      <w:r w:rsidRPr="00F61B91">
        <w:rPr>
          <w:rFonts w:cs="Times New Roman"/>
          <w:highlight w:val="lightGray"/>
        </w:rPr>
        <w:t>What is your messaging to the public regarding safe</w:t>
      </w:r>
      <w:r w:rsidR="002E6E42" w:rsidRPr="00F61B91">
        <w:rPr>
          <w:rFonts w:cs="Times New Roman"/>
          <w:highlight w:val="lightGray"/>
        </w:rPr>
        <w:t xml:space="preserve">ly resuming use of </w:t>
      </w:r>
      <w:r w:rsidR="00F510C3" w:rsidRPr="00F61B91">
        <w:rPr>
          <w:rFonts w:cs="Times New Roman"/>
          <w:highlight w:val="lightGray"/>
        </w:rPr>
        <w:t xml:space="preserve">tap </w:t>
      </w:r>
      <w:r w:rsidR="002E6E42" w:rsidRPr="00F61B91">
        <w:rPr>
          <w:rFonts w:cs="Times New Roman"/>
          <w:highlight w:val="lightGray"/>
        </w:rPr>
        <w:t>water (i.e., drinking</w:t>
      </w:r>
      <w:r w:rsidR="00F510C3" w:rsidRPr="00F61B91">
        <w:rPr>
          <w:rFonts w:cs="Times New Roman"/>
          <w:highlight w:val="lightGray"/>
        </w:rPr>
        <w:t>, cooking, washing, bathing)?</w:t>
      </w:r>
      <w:r w:rsidR="00F510C3">
        <w:rPr>
          <w:rFonts w:cs="Times New Roman"/>
        </w:rPr>
        <w:t>]</w:t>
      </w:r>
    </w:p>
    <w:p w14:paraId="22D53C00" w14:textId="6949B6DA" w:rsidR="00F510C3" w:rsidRDefault="00ED3788" w:rsidP="00CE4B03">
      <w:pPr>
        <w:pStyle w:val="BodyText"/>
        <w:numPr>
          <w:ilvl w:val="1"/>
          <w:numId w:val="17"/>
        </w:numPr>
        <w:autoSpaceDE w:val="0"/>
        <w:autoSpaceDN w:val="0"/>
        <w:adjustRightInd w:val="0"/>
        <w:spacing w:after="120"/>
        <w:rPr>
          <w:rFonts w:cs="Times New Roman"/>
        </w:rPr>
      </w:pPr>
      <w:r>
        <w:rPr>
          <w:rFonts w:cs="Times New Roman"/>
        </w:rPr>
        <w:t>[</w:t>
      </w:r>
      <w:r w:rsidRPr="00F61B91">
        <w:rPr>
          <w:rFonts w:cs="Times New Roman"/>
          <w:highlight w:val="lightGray"/>
        </w:rPr>
        <w:t>Will you need to recommend procedures to flush household water prior to resuming normal use?</w:t>
      </w:r>
      <w:r>
        <w:rPr>
          <w:rFonts w:cs="Times New Roman"/>
        </w:rPr>
        <w:t>]</w:t>
      </w:r>
    </w:p>
    <w:p w14:paraId="0346582F" w14:textId="3987E8E2" w:rsidR="00AB44D8" w:rsidRPr="0081707F" w:rsidRDefault="00926416" w:rsidP="00185F9E">
      <w:pPr>
        <w:pStyle w:val="BodyText"/>
        <w:numPr>
          <w:ilvl w:val="0"/>
          <w:numId w:val="11"/>
        </w:numPr>
        <w:autoSpaceDE w:val="0"/>
        <w:autoSpaceDN w:val="0"/>
        <w:adjustRightInd w:val="0"/>
        <w:spacing w:after="120"/>
        <w:rPr>
          <w:rFonts w:cs="Times New Roman"/>
        </w:rPr>
      </w:pPr>
      <w:r>
        <w:rPr>
          <w:rFonts w:cs="Times New Roman"/>
        </w:rPr>
        <w:lastRenderedPageBreak/>
        <w:t>[</w:t>
      </w:r>
      <w:r w:rsidRPr="00F61B91">
        <w:rPr>
          <w:rFonts w:cs="Times New Roman"/>
          <w:highlight w:val="lightGray"/>
        </w:rPr>
        <w:t xml:space="preserve">What are </w:t>
      </w:r>
      <w:r w:rsidR="00F75E4B" w:rsidRPr="00F61B91">
        <w:rPr>
          <w:rFonts w:cs="Times New Roman"/>
          <w:highlight w:val="lightGray"/>
        </w:rPr>
        <w:t xml:space="preserve">the </w:t>
      </w:r>
      <w:r w:rsidRPr="00F61B91">
        <w:rPr>
          <w:rFonts w:cs="Times New Roman"/>
          <w:highlight w:val="lightGray"/>
        </w:rPr>
        <w:t xml:space="preserve">procedures for advising health care providers about safely resuming </w:t>
      </w:r>
      <w:r w:rsidR="00D4681F" w:rsidRPr="00F61B91">
        <w:rPr>
          <w:rFonts w:cs="Times New Roman"/>
          <w:highlight w:val="lightGray"/>
        </w:rPr>
        <w:t>use of treated water?</w:t>
      </w:r>
      <w:r w:rsidR="00D4681F">
        <w:rPr>
          <w:rFonts w:cs="Times New Roman"/>
        </w:rPr>
        <w:t>]</w:t>
      </w:r>
    </w:p>
    <w:p w14:paraId="25F2D60E" w14:textId="25C409A7" w:rsidR="00031790" w:rsidRPr="005F7998" w:rsidRDefault="00031790" w:rsidP="00303547">
      <w:pPr>
        <w:pStyle w:val="ListParagraph"/>
        <w:numPr>
          <w:ilvl w:val="0"/>
          <w:numId w:val="11"/>
        </w:numPr>
        <w:autoSpaceDE w:val="0"/>
        <w:autoSpaceDN w:val="0"/>
        <w:adjustRightInd w:val="0"/>
        <w:spacing w:after="12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w:t>
      </w:r>
      <w:r w:rsidR="00F860C0" w:rsidRPr="0081707F">
        <w:rPr>
          <w:rFonts w:ascii="Times New Roman" w:hAnsi="Times New Roman" w:cs="Times New Roman"/>
          <w:color w:val="000000"/>
          <w:sz w:val="24"/>
          <w:szCs w:val="24"/>
          <w:highlight w:val="lightGray"/>
        </w:rPr>
        <w:t xml:space="preserve">Would </w:t>
      </w:r>
      <w:r w:rsidRPr="0081707F">
        <w:rPr>
          <w:rFonts w:ascii="Times New Roman" w:hAnsi="Times New Roman" w:cs="Times New Roman"/>
          <w:color w:val="000000"/>
          <w:sz w:val="24"/>
          <w:szCs w:val="24"/>
          <w:highlight w:val="lightGray"/>
        </w:rPr>
        <w:t xml:space="preserve">the EMA conduct </w:t>
      </w:r>
      <w:r w:rsidR="00B30E88" w:rsidRPr="0081707F">
        <w:rPr>
          <w:rFonts w:ascii="Times New Roman" w:hAnsi="Times New Roman" w:cs="Times New Roman"/>
          <w:color w:val="000000"/>
          <w:sz w:val="24"/>
          <w:szCs w:val="24"/>
          <w:highlight w:val="lightGray"/>
        </w:rPr>
        <w:t xml:space="preserve">a post-incident </w:t>
      </w:r>
      <w:proofErr w:type="spellStart"/>
      <w:r w:rsidR="00B30E88" w:rsidRPr="0081707F">
        <w:rPr>
          <w:rFonts w:ascii="Times New Roman" w:hAnsi="Times New Roman" w:cs="Times New Roman"/>
          <w:color w:val="000000"/>
          <w:sz w:val="24"/>
          <w:szCs w:val="24"/>
          <w:highlight w:val="lightGray"/>
        </w:rPr>
        <w:t>hotwash</w:t>
      </w:r>
      <w:proofErr w:type="spellEnd"/>
      <w:r w:rsidR="00F860C0" w:rsidRPr="0081707F">
        <w:rPr>
          <w:rFonts w:ascii="Times New Roman" w:hAnsi="Times New Roman" w:cs="Times New Roman"/>
          <w:color w:val="000000"/>
          <w:sz w:val="24"/>
          <w:szCs w:val="24"/>
          <w:highlight w:val="lightGray"/>
        </w:rPr>
        <w:t xml:space="preserve"> with utilities, state and federal agencies and other key stakeholders</w:t>
      </w:r>
      <w:r w:rsidR="00B30E88" w:rsidRPr="0081707F">
        <w:rPr>
          <w:rFonts w:ascii="Times New Roman" w:hAnsi="Times New Roman" w:cs="Times New Roman"/>
          <w:color w:val="000000"/>
          <w:sz w:val="24"/>
          <w:szCs w:val="24"/>
          <w:highlight w:val="lightGray"/>
        </w:rPr>
        <w:t xml:space="preserve"> to assess </w:t>
      </w:r>
      <w:r w:rsidR="002276FA" w:rsidRPr="0081707F">
        <w:rPr>
          <w:rFonts w:ascii="Times New Roman" w:hAnsi="Times New Roman" w:cs="Times New Roman"/>
          <w:color w:val="000000"/>
          <w:sz w:val="24"/>
          <w:szCs w:val="24"/>
          <w:highlight w:val="lightGray"/>
        </w:rPr>
        <w:t xml:space="preserve">the effectiveness </w:t>
      </w:r>
      <w:r w:rsidR="00A81832" w:rsidRPr="0081707F">
        <w:rPr>
          <w:rFonts w:ascii="Times New Roman" w:hAnsi="Times New Roman" w:cs="Times New Roman"/>
          <w:color w:val="000000"/>
          <w:sz w:val="24"/>
          <w:szCs w:val="24"/>
          <w:highlight w:val="lightGray"/>
        </w:rPr>
        <w:t xml:space="preserve">of </w:t>
      </w:r>
      <w:r w:rsidR="002276FA" w:rsidRPr="0081707F">
        <w:rPr>
          <w:rFonts w:ascii="Times New Roman" w:hAnsi="Times New Roman" w:cs="Times New Roman"/>
          <w:color w:val="000000"/>
          <w:sz w:val="24"/>
          <w:szCs w:val="24"/>
          <w:highlight w:val="lightGray"/>
        </w:rPr>
        <w:t xml:space="preserve">procedures and communications plans used </w:t>
      </w:r>
      <w:r w:rsidR="00530BBE">
        <w:rPr>
          <w:rFonts w:ascii="Times New Roman" w:hAnsi="Times New Roman" w:cs="Times New Roman"/>
          <w:color w:val="000000"/>
          <w:sz w:val="24"/>
          <w:szCs w:val="24"/>
          <w:highlight w:val="lightGray"/>
        </w:rPr>
        <w:t>dur</w:t>
      </w:r>
      <w:r w:rsidR="002276FA" w:rsidRPr="0081707F">
        <w:rPr>
          <w:rFonts w:ascii="Times New Roman" w:hAnsi="Times New Roman" w:cs="Times New Roman"/>
          <w:color w:val="000000"/>
          <w:sz w:val="24"/>
          <w:szCs w:val="24"/>
          <w:highlight w:val="lightGray"/>
        </w:rPr>
        <w:t>in</w:t>
      </w:r>
      <w:r w:rsidR="00530BBE">
        <w:rPr>
          <w:rFonts w:ascii="Times New Roman" w:hAnsi="Times New Roman" w:cs="Times New Roman"/>
          <w:color w:val="000000"/>
          <w:sz w:val="24"/>
          <w:szCs w:val="24"/>
          <w:highlight w:val="lightGray"/>
        </w:rPr>
        <w:t>g</w:t>
      </w:r>
      <w:r w:rsidR="002276FA" w:rsidRPr="0081707F">
        <w:rPr>
          <w:rFonts w:ascii="Times New Roman" w:hAnsi="Times New Roman" w:cs="Times New Roman"/>
          <w:color w:val="000000"/>
          <w:sz w:val="24"/>
          <w:szCs w:val="24"/>
          <w:highlight w:val="lightGray"/>
        </w:rPr>
        <w:t xml:space="preserve"> the response?</w:t>
      </w:r>
      <w:r>
        <w:rPr>
          <w:rFonts w:ascii="Times New Roman" w:hAnsi="Times New Roman" w:cs="Times New Roman"/>
          <w:color w:val="000000"/>
          <w:sz w:val="24"/>
          <w:szCs w:val="24"/>
        </w:rPr>
        <w:t>]</w:t>
      </w:r>
    </w:p>
    <w:p w14:paraId="2D8A2223" w14:textId="77777777" w:rsidR="00F510C3" w:rsidRDefault="00F510C3" w:rsidP="00F510C3">
      <w:pPr>
        <w:pStyle w:val="BodyText"/>
        <w:autoSpaceDE w:val="0"/>
        <w:autoSpaceDN w:val="0"/>
        <w:adjustRightInd w:val="0"/>
        <w:spacing w:after="0"/>
        <w:rPr>
          <w:rFonts w:cs="Times New Roman"/>
        </w:rPr>
      </w:pPr>
    </w:p>
    <w:p w14:paraId="30D38DBF" w14:textId="274C5E40" w:rsidR="00F510C3" w:rsidRPr="006828ED" w:rsidRDefault="00F510C3" w:rsidP="00F510C3">
      <w:pPr>
        <w:pStyle w:val="BodyText"/>
        <w:autoSpaceDE w:val="0"/>
        <w:autoSpaceDN w:val="0"/>
        <w:adjustRightInd w:val="0"/>
        <w:spacing w:after="0"/>
        <w:rPr>
          <w:rFonts w:cs="Times New Roman"/>
        </w:rPr>
        <w:sectPr w:rsidR="00F510C3" w:rsidRPr="006828ED" w:rsidSect="0081357F">
          <w:footerReference w:type="default" r:id="rId20"/>
          <w:pgSz w:w="12240" w:h="15840"/>
          <w:pgMar w:top="1440" w:right="1440" w:bottom="1440" w:left="1440" w:header="720" w:footer="720" w:gutter="0"/>
          <w:cols w:space="720"/>
          <w:docGrid w:linePitch="360"/>
        </w:sectPr>
      </w:pPr>
      <w:r>
        <w:rPr>
          <w:rFonts w:cs="Times New Roman"/>
        </w:rPr>
        <w:tab/>
      </w:r>
    </w:p>
    <w:p w14:paraId="18D2CDF7" w14:textId="0FF7CF2C" w:rsidR="00271C2E" w:rsidRDefault="00271C2E" w:rsidP="002A5623">
      <w:pPr>
        <w:autoSpaceDE w:val="0"/>
        <w:autoSpaceDN w:val="0"/>
        <w:adjustRightInd w:val="0"/>
        <w:spacing w:after="0" w:line="240" w:lineRule="auto"/>
        <w:rPr>
          <w:rFonts w:ascii="Calibri" w:hAnsi="Calibri" w:cs="Calibri"/>
        </w:rPr>
      </w:pPr>
    </w:p>
    <w:p w14:paraId="24B81DF4" w14:textId="77777777" w:rsidR="003C01B0" w:rsidRPr="0029199A" w:rsidRDefault="0080249C" w:rsidP="0080249C">
      <w:pPr>
        <w:pStyle w:val="Heading1"/>
      </w:pPr>
      <w:bookmarkStart w:id="22" w:name="_Toc74297016"/>
      <w:r>
        <w:t xml:space="preserve">Appendix A: </w:t>
      </w:r>
      <w:r w:rsidR="006224F9" w:rsidRPr="0029199A">
        <w:t>Exercise Schedule</w:t>
      </w:r>
      <w:bookmarkEnd w:id="22"/>
    </w:p>
    <w:p w14:paraId="24B81DF5" w14:textId="77777777"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F46E95">
        <w:rPr>
          <w:highlight w:val="lightGray"/>
        </w:rPr>
        <w:t xml:space="preserve">as </w:t>
      </w:r>
      <w:r w:rsidR="006224F9" w:rsidRPr="00FE1753">
        <w:rPr>
          <w:highlight w:val="lightGray"/>
        </w:rPr>
        <w:t xml:space="preserve">part of the </w:t>
      </w:r>
      <w:proofErr w:type="spellStart"/>
      <w:r w:rsidR="006224F9" w:rsidRPr="00FE1753">
        <w:rPr>
          <w:highlight w:val="lightGray"/>
        </w:rPr>
        <w:t>SitMan</w:t>
      </w:r>
      <w:proofErr w:type="spellEnd"/>
      <w:r w:rsidR="006224F9" w:rsidRPr="00FE1753">
        <w:rPr>
          <w:highlight w:val="lightGray"/>
        </w:rPr>
        <w:t>.</w:t>
      </w:r>
    </w:p>
    <w:tbl>
      <w:tblPr>
        <w:tblStyle w:val="TableGrid"/>
        <w:tblW w:w="0" w:type="auto"/>
        <w:tblLook w:val="04A0" w:firstRow="1" w:lastRow="0" w:firstColumn="1" w:lastColumn="0" w:noHBand="0" w:noVBand="1"/>
        <w:tblCaption w:val="Appendix A: Exercise Schedule"/>
      </w:tblPr>
      <w:tblGrid>
        <w:gridCol w:w="1615"/>
        <w:gridCol w:w="7735"/>
      </w:tblGrid>
      <w:tr w:rsidR="00FE1753" w:rsidRPr="00FE1753" w14:paraId="24B81DF8" w14:textId="77777777" w:rsidTr="00B411A6">
        <w:trPr>
          <w:cantSplit/>
          <w:tblHeader/>
        </w:trPr>
        <w:tc>
          <w:tcPr>
            <w:tcW w:w="1615" w:type="dxa"/>
            <w:tcBorders>
              <w:bottom w:val="single" w:sz="4" w:space="0" w:color="auto"/>
            </w:tcBorders>
            <w:shd w:val="clear" w:color="auto" w:fill="003366"/>
          </w:tcPr>
          <w:p w14:paraId="24B81DF6" w14:textId="77777777"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14:paraId="24B81DF7" w14:textId="77777777" w:rsidR="00FE1753" w:rsidRPr="00FE1753" w:rsidRDefault="00FE1753" w:rsidP="00AC5BA1">
            <w:pPr>
              <w:pStyle w:val="TableHead"/>
            </w:pPr>
            <w:r w:rsidRPr="00FE1753">
              <w:t>Activity</w:t>
            </w:r>
          </w:p>
        </w:tc>
      </w:tr>
      <w:tr w:rsidR="00FE1753" w14:paraId="24B81DFB" w14:textId="77777777"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14:paraId="24B81DF9" w14:textId="77777777"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14:paraId="24B81DFA" w14:textId="77777777" w:rsidR="00FE1753" w:rsidRPr="00AC5BA1" w:rsidRDefault="00FE1753" w:rsidP="00AC5BA1">
            <w:pPr>
              <w:pStyle w:val="TableText1"/>
              <w:jc w:val="center"/>
              <w:rPr>
                <w:b/>
              </w:rPr>
            </w:pPr>
            <w:r w:rsidRPr="00AC5BA1">
              <w:rPr>
                <w:b/>
              </w:rPr>
              <w:t>[Month Day, Year]</w:t>
            </w:r>
          </w:p>
        </w:tc>
      </w:tr>
      <w:tr w:rsidR="00FE1753" w14:paraId="24B81DFE" w14:textId="77777777" w:rsidTr="00B411A6">
        <w:trPr>
          <w:cantSplit/>
        </w:trPr>
        <w:tc>
          <w:tcPr>
            <w:tcW w:w="1615" w:type="dxa"/>
            <w:tcBorders>
              <w:top w:val="single" w:sz="4" w:space="0" w:color="auto"/>
            </w:tcBorders>
          </w:tcPr>
          <w:p w14:paraId="24B81DFC" w14:textId="77777777"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14:paraId="24B81DFD" w14:textId="77777777" w:rsidR="00FE1753" w:rsidRPr="00F724DF" w:rsidRDefault="00FE1753" w:rsidP="00AC5BA1">
            <w:pPr>
              <w:pStyle w:val="TableText1"/>
              <w:rPr>
                <w:highlight w:val="lightGray"/>
              </w:rPr>
            </w:pPr>
            <w:r w:rsidRPr="00F724DF">
              <w:rPr>
                <w:highlight w:val="lightGray"/>
              </w:rPr>
              <w:t>Registration</w:t>
            </w:r>
          </w:p>
        </w:tc>
      </w:tr>
      <w:tr w:rsidR="00FE1753" w14:paraId="24B81E01" w14:textId="77777777" w:rsidTr="00B411A6">
        <w:trPr>
          <w:cantSplit/>
        </w:trPr>
        <w:tc>
          <w:tcPr>
            <w:tcW w:w="1615" w:type="dxa"/>
          </w:tcPr>
          <w:p w14:paraId="24B81DFF"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0" w14:textId="77777777" w:rsidR="00FE1753" w:rsidRPr="00F724DF" w:rsidRDefault="00FE1753" w:rsidP="00AC5BA1">
            <w:pPr>
              <w:pStyle w:val="TableText1"/>
              <w:rPr>
                <w:highlight w:val="lightGray"/>
              </w:rPr>
            </w:pPr>
            <w:r w:rsidRPr="00F724DF">
              <w:rPr>
                <w:highlight w:val="lightGray"/>
              </w:rPr>
              <w:t>Welcome and Opening Remarks</w:t>
            </w:r>
          </w:p>
        </w:tc>
      </w:tr>
      <w:tr w:rsidR="00FE1753" w14:paraId="24B81E04" w14:textId="77777777" w:rsidTr="00B411A6">
        <w:trPr>
          <w:cantSplit/>
        </w:trPr>
        <w:tc>
          <w:tcPr>
            <w:tcW w:w="1615" w:type="dxa"/>
          </w:tcPr>
          <w:p w14:paraId="24B81E02"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3" w14:textId="77777777" w:rsidR="00FE1753" w:rsidRPr="00F724DF" w:rsidRDefault="00FE1753" w:rsidP="00ED067B">
            <w:pPr>
              <w:pStyle w:val="TableText1"/>
              <w:rPr>
                <w:highlight w:val="lightGray"/>
              </w:rPr>
            </w:pPr>
            <w:r w:rsidRPr="00F724DF">
              <w:rPr>
                <w:highlight w:val="lightGray"/>
              </w:rPr>
              <w:t xml:space="preserve">Module 1: </w:t>
            </w:r>
            <w:r w:rsidR="00ED067B">
              <w:rPr>
                <w:highlight w:val="lightGray"/>
              </w:rPr>
              <w:t>Discussions</w:t>
            </w:r>
            <w:r w:rsidRPr="00F724DF">
              <w:rPr>
                <w:highlight w:val="lightGray"/>
              </w:rPr>
              <w:t xml:space="preserve"> </w:t>
            </w:r>
          </w:p>
        </w:tc>
      </w:tr>
      <w:tr w:rsidR="00FE1753" w14:paraId="24B81E07" w14:textId="77777777" w:rsidTr="00B411A6">
        <w:trPr>
          <w:cantSplit/>
        </w:trPr>
        <w:tc>
          <w:tcPr>
            <w:tcW w:w="1615" w:type="dxa"/>
          </w:tcPr>
          <w:p w14:paraId="24B81E05"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6" w14:textId="77777777" w:rsidR="00FE1753" w:rsidRPr="00F724DF" w:rsidRDefault="00FE1753" w:rsidP="00AC5BA1">
            <w:pPr>
              <w:pStyle w:val="TableText1"/>
              <w:rPr>
                <w:highlight w:val="lightGray"/>
              </w:rPr>
            </w:pPr>
            <w:r w:rsidRPr="00F724DF">
              <w:rPr>
                <w:highlight w:val="lightGray"/>
              </w:rPr>
              <w:t>Break</w:t>
            </w:r>
          </w:p>
        </w:tc>
      </w:tr>
      <w:tr w:rsidR="00FE1753" w14:paraId="24B81E0A" w14:textId="77777777" w:rsidTr="00B411A6">
        <w:trPr>
          <w:cantSplit/>
        </w:trPr>
        <w:tc>
          <w:tcPr>
            <w:tcW w:w="1615" w:type="dxa"/>
          </w:tcPr>
          <w:p w14:paraId="24B81E08"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9" w14:textId="77777777" w:rsidR="00FE1753" w:rsidRPr="00F724DF" w:rsidRDefault="00FE1753" w:rsidP="00AC5BA1">
            <w:pPr>
              <w:pStyle w:val="TableText1"/>
              <w:rPr>
                <w:highlight w:val="lightGray"/>
              </w:rPr>
            </w:pPr>
            <w:r w:rsidRPr="00F724DF">
              <w:rPr>
                <w:highlight w:val="lightGray"/>
              </w:rPr>
              <w:t xml:space="preserve">Module 2: </w:t>
            </w:r>
            <w:r w:rsidR="00ED067B">
              <w:rPr>
                <w:highlight w:val="lightGray"/>
              </w:rPr>
              <w:t>Discussions</w:t>
            </w:r>
          </w:p>
        </w:tc>
      </w:tr>
      <w:tr w:rsidR="00FE1753" w14:paraId="24B81E0D" w14:textId="77777777" w:rsidTr="00B411A6">
        <w:trPr>
          <w:cantSplit/>
        </w:trPr>
        <w:tc>
          <w:tcPr>
            <w:tcW w:w="1615" w:type="dxa"/>
          </w:tcPr>
          <w:p w14:paraId="24B81E0B"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C" w14:textId="77777777" w:rsidR="00FE1753" w:rsidRPr="00F724DF" w:rsidRDefault="00FE1753" w:rsidP="00AC5BA1">
            <w:pPr>
              <w:pStyle w:val="TableText1"/>
              <w:rPr>
                <w:highlight w:val="lightGray"/>
              </w:rPr>
            </w:pPr>
            <w:r w:rsidRPr="00F724DF">
              <w:rPr>
                <w:highlight w:val="lightGray"/>
              </w:rPr>
              <w:t>Lunch</w:t>
            </w:r>
          </w:p>
        </w:tc>
      </w:tr>
      <w:tr w:rsidR="00FE1753" w14:paraId="24B81E10" w14:textId="77777777" w:rsidTr="00B411A6">
        <w:trPr>
          <w:cantSplit/>
        </w:trPr>
        <w:tc>
          <w:tcPr>
            <w:tcW w:w="1615" w:type="dxa"/>
          </w:tcPr>
          <w:p w14:paraId="24B81E0E"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F" w14:textId="77777777" w:rsidR="00FE1753" w:rsidRPr="00F724DF" w:rsidRDefault="00FE1753" w:rsidP="00AC5BA1">
            <w:pPr>
              <w:pStyle w:val="TableText1"/>
              <w:rPr>
                <w:highlight w:val="lightGray"/>
              </w:rPr>
            </w:pPr>
            <w:r w:rsidRPr="00F724DF">
              <w:rPr>
                <w:highlight w:val="lightGray"/>
              </w:rPr>
              <w:t xml:space="preserve">Module 3: </w:t>
            </w:r>
            <w:r w:rsidR="00ED067B">
              <w:rPr>
                <w:highlight w:val="lightGray"/>
              </w:rPr>
              <w:t>Discussions</w:t>
            </w:r>
          </w:p>
        </w:tc>
      </w:tr>
      <w:tr w:rsidR="00FE1753" w14:paraId="24B81E13" w14:textId="77777777" w:rsidTr="00B411A6">
        <w:trPr>
          <w:cantSplit/>
        </w:trPr>
        <w:tc>
          <w:tcPr>
            <w:tcW w:w="1615" w:type="dxa"/>
          </w:tcPr>
          <w:p w14:paraId="24B81E11"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12" w14:textId="77777777" w:rsidR="00FE1753" w:rsidRPr="00F724DF" w:rsidRDefault="00FE1753" w:rsidP="00AC5BA1">
            <w:pPr>
              <w:pStyle w:val="TableText1"/>
              <w:rPr>
                <w:highlight w:val="lightGray"/>
              </w:rPr>
            </w:pPr>
            <w:r w:rsidRPr="00F724DF">
              <w:rPr>
                <w:highlight w:val="lightGray"/>
              </w:rPr>
              <w:t>Break</w:t>
            </w:r>
          </w:p>
        </w:tc>
      </w:tr>
      <w:tr w:rsidR="00C23C5F" w14:paraId="7F994A21" w14:textId="77777777" w:rsidTr="00B411A6">
        <w:trPr>
          <w:cantSplit/>
        </w:trPr>
        <w:tc>
          <w:tcPr>
            <w:tcW w:w="1615" w:type="dxa"/>
          </w:tcPr>
          <w:p w14:paraId="3CB61206" w14:textId="7976B4B3" w:rsidR="00C23C5F" w:rsidRDefault="00C23C5F" w:rsidP="00C23C5F">
            <w:pPr>
              <w:pStyle w:val="TableText1"/>
              <w:jc w:val="center"/>
              <w:rPr>
                <w:highlight w:val="lightGray"/>
              </w:rPr>
            </w:pPr>
            <w:r w:rsidRPr="00F724DF">
              <w:rPr>
                <w:highlight w:val="lightGray"/>
              </w:rPr>
              <w:t>00:00</w:t>
            </w:r>
          </w:p>
        </w:tc>
        <w:tc>
          <w:tcPr>
            <w:tcW w:w="7735" w:type="dxa"/>
          </w:tcPr>
          <w:p w14:paraId="2FDE5616" w14:textId="184AD9C7" w:rsidR="00C23C5F" w:rsidRDefault="00C23C5F" w:rsidP="00C23C5F">
            <w:pPr>
              <w:pStyle w:val="TableText1"/>
              <w:rPr>
                <w:highlight w:val="lightGray"/>
              </w:rPr>
            </w:pPr>
            <w:r w:rsidRPr="00F724DF">
              <w:rPr>
                <w:highlight w:val="lightGray"/>
              </w:rPr>
              <w:t xml:space="preserve">Module </w:t>
            </w:r>
            <w:r>
              <w:rPr>
                <w:highlight w:val="lightGray"/>
              </w:rPr>
              <w:t>4</w:t>
            </w:r>
            <w:r w:rsidRPr="00F724DF">
              <w:rPr>
                <w:highlight w:val="lightGray"/>
              </w:rPr>
              <w:t xml:space="preserve">: </w:t>
            </w:r>
            <w:r>
              <w:rPr>
                <w:highlight w:val="lightGray"/>
              </w:rPr>
              <w:t>Discussions</w:t>
            </w:r>
          </w:p>
        </w:tc>
      </w:tr>
      <w:tr w:rsidR="00C23C5F" w14:paraId="6C8CFAFD" w14:textId="77777777" w:rsidTr="00B411A6">
        <w:trPr>
          <w:cantSplit/>
        </w:trPr>
        <w:tc>
          <w:tcPr>
            <w:tcW w:w="1615" w:type="dxa"/>
          </w:tcPr>
          <w:p w14:paraId="5A4A9BF3" w14:textId="38D5C214" w:rsidR="00C23C5F" w:rsidRPr="00F724DF" w:rsidRDefault="00C23C5F" w:rsidP="00C23C5F">
            <w:pPr>
              <w:pStyle w:val="TableText1"/>
              <w:jc w:val="center"/>
              <w:rPr>
                <w:highlight w:val="lightGray"/>
              </w:rPr>
            </w:pPr>
            <w:r w:rsidRPr="00F724DF">
              <w:rPr>
                <w:highlight w:val="lightGray"/>
              </w:rPr>
              <w:t>00:00</w:t>
            </w:r>
          </w:p>
        </w:tc>
        <w:tc>
          <w:tcPr>
            <w:tcW w:w="7735" w:type="dxa"/>
          </w:tcPr>
          <w:p w14:paraId="7B4DA3AC" w14:textId="6E0E6215" w:rsidR="00C23C5F" w:rsidRDefault="00C23C5F" w:rsidP="00C23C5F">
            <w:pPr>
              <w:pStyle w:val="TableText1"/>
              <w:rPr>
                <w:highlight w:val="lightGray"/>
              </w:rPr>
            </w:pPr>
            <w:r w:rsidRPr="00F724DF">
              <w:rPr>
                <w:highlight w:val="lightGray"/>
              </w:rPr>
              <w:t>Break</w:t>
            </w:r>
          </w:p>
        </w:tc>
      </w:tr>
      <w:tr w:rsidR="009B0479" w14:paraId="5218C23A" w14:textId="77777777" w:rsidTr="00B411A6">
        <w:trPr>
          <w:cantSplit/>
        </w:trPr>
        <w:tc>
          <w:tcPr>
            <w:tcW w:w="1615" w:type="dxa"/>
          </w:tcPr>
          <w:p w14:paraId="7648DC8D" w14:textId="3441B479" w:rsidR="009B0479" w:rsidRPr="00F724DF" w:rsidRDefault="009B0479" w:rsidP="009B0479">
            <w:pPr>
              <w:pStyle w:val="TableText1"/>
              <w:jc w:val="center"/>
              <w:rPr>
                <w:highlight w:val="lightGray"/>
              </w:rPr>
            </w:pPr>
            <w:r w:rsidRPr="00F724DF">
              <w:rPr>
                <w:highlight w:val="lightGray"/>
              </w:rPr>
              <w:t>00:00</w:t>
            </w:r>
          </w:p>
        </w:tc>
        <w:tc>
          <w:tcPr>
            <w:tcW w:w="7735" w:type="dxa"/>
          </w:tcPr>
          <w:p w14:paraId="6441F9CB" w14:textId="35BCA7F7" w:rsidR="009B0479" w:rsidRDefault="009B0479" w:rsidP="009B0479">
            <w:pPr>
              <w:pStyle w:val="TableText1"/>
              <w:rPr>
                <w:highlight w:val="lightGray"/>
              </w:rPr>
            </w:pPr>
            <w:r w:rsidRPr="00F724DF">
              <w:rPr>
                <w:highlight w:val="lightGray"/>
              </w:rPr>
              <w:t xml:space="preserve">Module </w:t>
            </w:r>
            <w:r>
              <w:rPr>
                <w:highlight w:val="lightGray"/>
              </w:rPr>
              <w:t>5</w:t>
            </w:r>
            <w:r w:rsidRPr="00F724DF">
              <w:rPr>
                <w:highlight w:val="lightGray"/>
              </w:rPr>
              <w:t xml:space="preserve">: </w:t>
            </w:r>
            <w:r>
              <w:rPr>
                <w:highlight w:val="lightGray"/>
              </w:rPr>
              <w:t>Discussions</w:t>
            </w:r>
          </w:p>
        </w:tc>
      </w:tr>
      <w:tr w:rsidR="009B0479" w14:paraId="47F98254" w14:textId="77777777" w:rsidTr="00B411A6">
        <w:trPr>
          <w:cantSplit/>
        </w:trPr>
        <w:tc>
          <w:tcPr>
            <w:tcW w:w="1615" w:type="dxa"/>
          </w:tcPr>
          <w:p w14:paraId="64780536" w14:textId="61998444" w:rsidR="009B0479" w:rsidRPr="00F724DF" w:rsidRDefault="009B0479" w:rsidP="009B0479">
            <w:pPr>
              <w:pStyle w:val="TableText1"/>
              <w:jc w:val="center"/>
              <w:rPr>
                <w:highlight w:val="lightGray"/>
              </w:rPr>
            </w:pPr>
            <w:r w:rsidRPr="00F724DF">
              <w:rPr>
                <w:highlight w:val="lightGray"/>
              </w:rPr>
              <w:t>00:00</w:t>
            </w:r>
          </w:p>
        </w:tc>
        <w:tc>
          <w:tcPr>
            <w:tcW w:w="7735" w:type="dxa"/>
          </w:tcPr>
          <w:p w14:paraId="6B6CCCCB" w14:textId="597410F9" w:rsidR="009B0479" w:rsidRDefault="009B0479" w:rsidP="009B0479">
            <w:pPr>
              <w:pStyle w:val="TableText1"/>
              <w:rPr>
                <w:highlight w:val="lightGray"/>
              </w:rPr>
            </w:pPr>
            <w:r w:rsidRPr="00F724DF">
              <w:rPr>
                <w:highlight w:val="lightGray"/>
              </w:rPr>
              <w:t>Break</w:t>
            </w:r>
          </w:p>
        </w:tc>
      </w:tr>
      <w:tr w:rsidR="009B0479" w14:paraId="24B81E16" w14:textId="77777777" w:rsidTr="00B411A6">
        <w:trPr>
          <w:cantSplit/>
        </w:trPr>
        <w:tc>
          <w:tcPr>
            <w:tcW w:w="1615" w:type="dxa"/>
          </w:tcPr>
          <w:p w14:paraId="24B81E14" w14:textId="77777777" w:rsidR="009B0479" w:rsidRPr="00F724DF" w:rsidRDefault="009B0479" w:rsidP="009B0479">
            <w:pPr>
              <w:pStyle w:val="TableText1"/>
              <w:jc w:val="center"/>
              <w:rPr>
                <w:highlight w:val="lightGray"/>
              </w:rPr>
            </w:pPr>
            <w:r w:rsidRPr="00F724DF">
              <w:rPr>
                <w:highlight w:val="lightGray"/>
              </w:rPr>
              <w:t>00:00</w:t>
            </w:r>
          </w:p>
        </w:tc>
        <w:tc>
          <w:tcPr>
            <w:tcW w:w="7735" w:type="dxa"/>
          </w:tcPr>
          <w:p w14:paraId="24B81E15" w14:textId="77777777" w:rsidR="009B0479" w:rsidRPr="00F724DF" w:rsidRDefault="009B0479" w:rsidP="009B0479">
            <w:pPr>
              <w:pStyle w:val="TableText1"/>
              <w:rPr>
                <w:highlight w:val="lightGray"/>
              </w:rPr>
            </w:pPr>
            <w:r>
              <w:rPr>
                <w:highlight w:val="lightGray"/>
              </w:rPr>
              <w:t>Hot w</w:t>
            </w:r>
            <w:r w:rsidRPr="00F724DF">
              <w:rPr>
                <w:highlight w:val="lightGray"/>
              </w:rPr>
              <w:t>ash</w:t>
            </w:r>
          </w:p>
        </w:tc>
      </w:tr>
      <w:tr w:rsidR="009B0479" w14:paraId="24B81E19" w14:textId="77777777" w:rsidTr="00B411A6">
        <w:trPr>
          <w:cantSplit/>
        </w:trPr>
        <w:tc>
          <w:tcPr>
            <w:tcW w:w="1615" w:type="dxa"/>
          </w:tcPr>
          <w:p w14:paraId="24B81E17" w14:textId="77777777" w:rsidR="009B0479" w:rsidRPr="00F724DF" w:rsidRDefault="009B0479" w:rsidP="009B0479">
            <w:pPr>
              <w:pStyle w:val="TableText1"/>
              <w:jc w:val="center"/>
              <w:rPr>
                <w:highlight w:val="lightGray"/>
              </w:rPr>
            </w:pPr>
            <w:r w:rsidRPr="00F724DF">
              <w:rPr>
                <w:highlight w:val="lightGray"/>
              </w:rPr>
              <w:t>00:00</w:t>
            </w:r>
          </w:p>
        </w:tc>
        <w:tc>
          <w:tcPr>
            <w:tcW w:w="7735" w:type="dxa"/>
          </w:tcPr>
          <w:p w14:paraId="24B81E18" w14:textId="77777777" w:rsidR="009B0479" w:rsidRPr="00F724DF" w:rsidRDefault="009B0479" w:rsidP="009B0479">
            <w:pPr>
              <w:pStyle w:val="TableText1"/>
              <w:rPr>
                <w:highlight w:val="lightGray"/>
              </w:rPr>
            </w:pPr>
            <w:r w:rsidRPr="00F724DF">
              <w:rPr>
                <w:highlight w:val="lightGray"/>
              </w:rPr>
              <w:t>Closing Comments</w:t>
            </w:r>
          </w:p>
        </w:tc>
      </w:tr>
    </w:tbl>
    <w:p w14:paraId="24B81E1A" w14:textId="77777777" w:rsidR="0029199A" w:rsidRDefault="0029199A" w:rsidP="00FE1753">
      <w:pPr>
        <w:pStyle w:val="BodyText"/>
        <w:sectPr w:rsidR="0029199A" w:rsidSect="00A27816">
          <w:footerReference w:type="default" r:id="rId21"/>
          <w:pgSz w:w="12240" w:h="15840"/>
          <w:pgMar w:top="1440" w:right="1440" w:bottom="1440" w:left="1440" w:header="720" w:footer="720" w:gutter="0"/>
          <w:pgNumType w:start="1" w:chapStyle="1"/>
          <w:cols w:space="720"/>
          <w:docGrid w:linePitch="360"/>
        </w:sectPr>
      </w:pPr>
    </w:p>
    <w:p w14:paraId="24B81E1B" w14:textId="77777777" w:rsidR="0029199A" w:rsidRDefault="0080249C" w:rsidP="0080249C">
      <w:pPr>
        <w:pStyle w:val="Heading1"/>
      </w:pPr>
      <w:bookmarkStart w:id="23" w:name="_Toc74297017"/>
      <w:r>
        <w:lastRenderedPageBreak/>
        <w:t xml:space="preserve">Appendix B: </w:t>
      </w:r>
      <w:r w:rsidR="0029199A">
        <w:t>Exercise Participants</w:t>
      </w:r>
      <w:bookmarkEnd w:id="23"/>
      <w:r w:rsidR="0029199A">
        <w:t xml:space="preserve"> </w:t>
      </w:r>
    </w:p>
    <w:tbl>
      <w:tblPr>
        <w:tblStyle w:val="TableGrid"/>
        <w:tblW w:w="0" w:type="auto"/>
        <w:tblLook w:val="04A0" w:firstRow="1" w:lastRow="0" w:firstColumn="1" w:lastColumn="0" w:noHBand="0" w:noVBand="1"/>
        <w:tblCaption w:val="Appendix B: Exercise Participants"/>
      </w:tblPr>
      <w:tblGrid>
        <w:gridCol w:w="9350"/>
      </w:tblGrid>
      <w:tr w:rsidR="0029199A" w14:paraId="24B81E1D" w14:textId="77777777" w:rsidTr="00B411A6">
        <w:trPr>
          <w:cantSplit/>
          <w:tblHeader/>
        </w:trPr>
        <w:tc>
          <w:tcPr>
            <w:tcW w:w="9350" w:type="dxa"/>
            <w:shd w:val="clear" w:color="auto" w:fill="003366"/>
          </w:tcPr>
          <w:p w14:paraId="24B81E1C" w14:textId="77777777" w:rsidR="0029199A" w:rsidRPr="0029199A" w:rsidRDefault="0029199A" w:rsidP="00AC5BA1">
            <w:pPr>
              <w:pStyle w:val="TableHead"/>
            </w:pPr>
            <w:r w:rsidRPr="0029199A">
              <w:t>Participating Organizations</w:t>
            </w:r>
          </w:p>
        </w:tc>
      </w:tr>
      <w:tr w:rsidR="0029199A" w14:paraId="24B81E1F" w14:textId="77777777" w:rsidTr="00B411A6">
        <w:trPr>
          <w:cantSplit/>
        </w:trPr>
        <w:tc>
          <w:tcPr>
            <w:tcW w:w="9350" w:type="dxa"/>
            <w:shd w:val="clear" w:color="auto" w:fill="999999"/>
          </w:tcPr>
          <w:p w14:paraId="24B81E1E" w14:textId="77777777" w:rsidR="0029199A" w:rsidRPr="00AC5BA1" w:rsidRDefault="0029199A" w:rsidP="00AC5BA1">
            <w:pPr>
              <w:pStyle w:val="TableText1"/>
              <w:rPr>
                <w:b/>
              </w:rPr>
            </w:pPr>
            <w:r w:rsidRPr="00AC5BA1">
              <w:rPr>
                <w:b/>
              </w:rPr>
              <w:t>Federal</w:t>
            </w:r>
          </w:p>
        </w:tc>
      </w:tr>
      <w:tr w:rsidR="0029199A" w14:paraId="24B81E21" w14:textId="77777777" w:rsidTr="00B411A6">
        <w:trPr>
          <w:cantSplit/>
        </w:trPr>
        <w:tc>
          <w:tcPr>
            <w:tcW w:w="9350" w:type="dxa"/>
          </w:tcPr>
          <w:p w14:paraId="24B81E20" w14:textId="77777777" w:rsidR="0029199A" w:rsidRDefault="00B411A6" w:rsidP="00AC5BA1">
            <w:pPr>
              <w:pStyle w:val="TableText1"/>
            </w:pPr>
            <w:r>
              <w:t>[</w:t>
            </w:r>
            <w:r w:rsidRPr="00B411A6">
              <w:rPr>
                <w:highlight w:val="lightGray"/>
              </w:rPr>
              <w:t>Participating organization</w:t>
            </w:r>
            <w:r>
              <w:t>]</w:t>
            </w:r>
          </w:p>
        </w:tc>
      </w:tr>
      <w:tr w:rsidR="00B411A6" w14:paraId="24B81E23" w14:textId="77777777" w:rsidTr="00B411A6">
        <w:trPr>
          <w:cantSplit/>
        </w:trPr>
        <w:tc>
          <w:tcPr>
            <w:tcW w:w="9350" w:type="dxa"/>
          </w:tcPr>
          <w:p w14:paraId="24B81E22" w14:textId="77777777" w:rsidR="00B411A6" w:rsidRDefault="00B411A6" w:rsidP="00AC5BA1">
            <w:pPr>
              <w:pStyle w:val="TableText1"/>
            </w:pPr>
            <w:r>
              <w:t>[</w:t>
            </w:r>
            <w:r w:rsidRPr="00B411A6">
              <w:rPr>
                <w:highlight w:val="lightGray"/>
              </w:rPr>
              <w:t>Participating organization</w:t>
            </w:r>
            <w:r>
              <w:t>]</w:t>
            </w:r>
          </w:p>
        </w:tc>
      </w:tr>
      <w:tr w:rsidR="00B411A6" w14:paraId="24B81E25" w14:textId="77777777" w:rsidTr="00B411A6">
        <w:trPr>
          <w:cantSplit/>
        </w:trPr>
        <w:tc>
          <w:tcPr>
            <w:tcW w:w="9350" w:type="dxa"/>
          </w:tcPr>
          <w:p w14:paraId="24B81E24" w14:textId="77777777" w:rsidR="00B411A6" w:rsidRDefault="00B411A6" w:rsidP="00AC5BA1">
            <w:pPr>
              <w:pStyle w:val="TableText1"/>
            </w:pPr>
            <w:r>
              <w:t>[</w:t>
            </w:r>
            <w:r w:rsidRPr="00B411A6">
              <w:rPr>
                <w:highlight w:val="lightGray"/>
              </w:rPr>
              <w:t>Participating organization</w:t>
            </w:r>
            <w:r>
              <w:t>]</w:t>
            </w:r>
          </w:p>
        </w:tc>
      </w:tr>
      <w:tr w:rsidR="0029199A" w14:paraId="24B81E27" w14:textId="77777777" w:rsidTr="00B411A6">
        <w:trPr>
          <w:cantSplit/>
        </w:trPr>
        <w:tc>
          <w:tcPr>
            <w:tcW w:w="9350" w:type="dxa"/>
            <w:shd w:val="clear" w:color="auto" w:fill="999999"/>
          </w:tcPr>
          <w:p w14:paraId="24B81E26" w14:textId="77777777" w:rsidR="0029199A" w:rsidRPr="00AC5BA1" w:rsidRDefault="0029199A" w:rsidP="00AC5BA1">
            <w:pPr>
              <w:pStyle w:val="TableText1"/>
              <w:rPr>
                <w:b/>
              </w:rPr>
            </w:pPr>
            <w:r w:rsidRPr="00AC5BA1">
              <w:rPr>
                <w:b/>
              </w:rPr>
              <w:t>State</w:t>
            </w:r>
          </w:p>
        </w:tc>
      </w:tr>
      <w:tr w:rsidR="00B411A6" w14:paraId="24B81E29" w14:textId="77777777" w:rsidTr="00B411A6">
        <w:trPr>
          <w:cantSplit/>
        </w:trPr>
        <w:tc>
          <w:tcPr>
            <w:tcW w:w="9350" w:type="dxa"/>
          </w:tcPr>
          <w:p w14:paraId="24B81E28" w14:textId="77777777" w:rsidR="00B411A6" w:rsidRDefault="00B411A6" w:rsidP="00AC5BA1">
            <w:pPr>
              <w:pStyle w:val="TableText1"/>
            </w:pPr>
            <w:r>
              <w:t>[</w:t>
            </w:r>
            <w:r w:rsidRPr="00B411A6">
              <w:rPr>
                <w:highlight w:val="lightGray"/>
              </w:rPr>
              <w:t>Participating organization</w:t>
            </w:r>
            <w:r>
              <w:t>]</w:t>
            </w:r>
          </w:p>
        </w:tc>
      </w:tr>
      <w:tr w:rsidR="00B411A6" w14:paraId="24B81E2B" w14:textId="77777777" w:rsidTr="00B411A6">
        <w:trPr>
          <w:cantSplit/>
        </w:trPr>
        <w:tc>
          <w:tcPr>
            <w:tcW w:w="9350" w:type="dxa"/>
          </w:tcPr>
          <w:p w14:paraId="24B81E2A" w14:textId="77777777" w:rsidR="00B411A6" w:rsidRDefault="00B411A6" w:rsidP="00AC5BA1">
            <w:pPr>
              <w:pStyle w:val="TableText1"/>
            </w:pPr>
            <w:r>
              <w:t>[</w:t>
            </w:r>
            <w:r w:rsidRPr="00B411A6">
              <w:rPr>
                <w:highlight w:val="lightGray"/>
              </w:rPr>
              <w:t>Participating organization</w:t>
            </w:r>
            <w:r>
              <w:t>]</w:t>
            </w:r>
          </w:p>
        </w:tc>
      </w:tr>
      <w:tr w:rsidR="00B411A6" w14:paraId="24B81E2D" w14:textId="77777777" w:rsidTr="00B411A6">
        <w:trPr>
          <w:cantSplit/>
        </w:trPr>
        <w:tc>
          <w:tcPr>
            <w:tcW w:w="9350" w:type="dxa"/>
          </w:tcPr>
          <w:p w14:paraId="24B81E2C" w14:textId="77777777" w:rsidR="00B411A6" w:rsidRDefault="00B411A6" w:rsidP="00AC5BA1">
            <w:pPr>
              <w:pStyle w:val="TableText1"/>
            </w:pPr>
            <w:r>
              <w:t>[</w:t>
            </w:r>
            <w:r w:rsidRPr="00B411A6">
              <w:rPr>
                <w:highlight w:val="lightGray"/>
              </w:rPr>
              <w:t>Participating organization</w:t>
            </w:r>
            <w:r>
              <w:t>]</w:t>
            </w:r>
          </w:p>
        </w:tc>
      </w:tr>
      <w:tr w:rsidR="0029199A" w14:paraId="24B81E2F" w14:textId="77777777" w:rsidTr="00B411A6">
        <w:trPr>
          <w:cantSplit/>
        </w:trPr>
        <w:tc>
          <w:tcPr>
            <w:tcW w:w="9350" w:type="dxa"/>
            <w:shd w:val="clear" w:color="auto" w:fill="999999"/>
          </w:tcPr>
          <w:p w14:paraId="24B81E2E" w14:textId="77777777"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14:paraId="24B81E31" w14:textId="77777777" w:rsidTr="00B411A6">
        <w:trPr>
          <w:cantSplit/>
        </w:trPr>
        <w:tc>
          <w:tcPr>
            <w:tcW w:w="9350" w:type="dxa"/>
          </w:tcPr>
          <w:p w14:paraId="24B81E30" w14:textId="77777777" w:rsidR="00B411A6" w:rsidRDefault="00B411A6" w:rsidP="00AC5BA1">
            <w:pPr>
              <w:pStyle w:val="TableText1"/>
            </w:pPr>
            <w:r>
              <w:t>[</w:t>
            </w:r>
            <w:r w:rsidRPr="00B411A6">
              <w:rPr>
                <w:highlight w:val="lightGray"/>
              </w:rPr>
              <w:t>Participating organization</w:t>
            </w:r>
            <w:r>
              <w:t>]</w:t>
            </w:r>
          </w:p>
        </w:tc>
      </w:tr>
      <w:tr w:rsidR="00B411A6" w14:paraId="24B81E33" w14:textId="77777777" w:rsidTr="00B411A6">
        <w:trPr>
          <w:cantSplit/>
        </w:trPr>
        <w:tc>
          <w:tcPr>
            <w:tcW w:w="9350" w:type="dxa"/>
          </w:tcPr>
          <w:p w14:paraId="24B81E32" w14:textId="77777777" w:rsidR="00B411A6" w:rsidRDefault="00B411A6" w:rsidP="00AC5BA1">
            <w:pPr>
              <w:pStyle w:val="TableText1"/>
            </w:pPr>
            <w:r>
              <w:t>[</w:t>
            </w:r>
            <w:r w:rsidRPr="00B411A6">
              <w:rPr>
                <w:highlight w:val="lightGray"/>
              </w:rPr>
              <w:t>Participating organization</w:t>
            </w:r>
            <w:r>
              <w:t>]</w:t>
            </w:r>
          </w:p>
        </w:tc>
      </w:tr>
      <w:tr w:rsidR="00B411A6" w14:paraId="24B81E35" w14:textId="77777777" w:rsidTr="00B411A6">
        <w:trPr>
          <w:cantSplit/>
        </w:trPr>
        <w:tc>
          <w:tcPr>
            <w:tcW w:w="9350" w:type="dxa"/>
          </w:tcPr>
          <w:p w14:paraId="24B81E34" w14:textId="77777777" w:rsidR="00B411A6" w:rsidRDefault="00B411A6" w:rsidP="00AC5BA1">
            <w:pPr>
              <w:pStyle w:val="TableText1"/>
            </w:pPr>
            <w:r>
              <w:t>[</w:t>
            </w:r>
            <w:r w:rsidRPr="00B411A6">
              <w:rPr>
                <w:highlight w:val="lightGray"/>
              </w:rPr>
              <w:t>Participating organization</w:t>
            </w:r>
            <w:r>
              <w:t>]</w:t>
            </w:r>
          </w:p>
        </w:tc>
      </w:tr>
      <w:tr w:rsidR="0029199A" w14:paraId="24B81E37" w14:textId="77777777" w:rsidTr="00B411A6">
        <w:trPr>
          <w:cantSplit/>
        </w:trPr>
        <w:tc>
          <w:tcPr>
            <w:tcW w:w="9350" w:type="dxa"/>
            <w:shd w:val="clear" w:color="auto" w:fill="999999"/>
          </w:tcPr>
          <w:p w14:paraId="24B81E36" w14:textId="77777777"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14:paraId="24B81E39" w14:textId="77777777" w:rsidTr="00B411A6">
        <w:trPr>
          <w:cantSplit/>
        </w:trPr>
        <w:tc>
          <w:tcPr>
            <w:tcW w:w="9350" w:type="dxa"/>
          </w:tcPr>
          <w:p w14:paraId="24B81E38" w14:textId="77777777" w:rsidR="00B411A6" w:rsidRDefault="00B411A6" w:rsidP="00AC5BA1">
            <w:pPr>
              <w:pStyle w:val="TableText1"/>
            </w:pPr>
            <w:r>
              <w:t>[</w:t>
            </w:r>
            <w:r w:rsidRPr="00B411A6">
              <w:rPr>
                <w:highlight w:val="lightGray"/>
              </w:rPr>
              <w:t>Participating organization</w:t>
            </w:r>
            <w:r>
              <w:t>]</w:t>
            </w:r>
          </w:p>
        </w:tc>
      </w:tr>
      <w:tr w:rsidR="00B411A6" w14:paraId="24B81E3B" w14:textId="77777777" w:rsidTr="00B411A6">
        <w:trPr>
          <w:cantSplit/>
        </w:trPr>
        <w:tc>
          <w:tcPr>
            <w:tcW w:w="9350" w:type="dxa"/>
          </w:tcPr>
          <w:p w14:paraId="24B81E3A" w14:textId="77777777" w:rsidR="00B411A6" w:rsidRDefault="00B411A6" w:rsidP="00AC5BA1">
            <w:pPr>
              <w:pStyle w:val="TableText1"/>
            </w:pPr>
            <w:r>
              <w:t>[</w:t>
            </w:r>
            <w:r w:rsidRPr="00B411A6">
              <w:rPr>
                <w:highlight w:val="lightGray"/>
              </w:rPr>
              <w:t>Participating organization</w:t>
            </w:r>
            <w:r>
              <w:t>]</w:t>
            </w:r>
          </w:p>
        </w:tc>
      </w:tr>
      <w:tr w:rsidR="00B411A6" w14:paraId="24B81E3D" w14:textId="77777777" w:rsidTr="00B411A6">
        <w:trPr>
          <w:cantSplit/>
        </w:trPr>
        <w:tc>
          <w:tcPr>
            <w:tcW w:w="9350" w:type="dxa"/>
          </w:tcPr>
          <w:p w14:paraId="24B81E3C" w14:textId="77777777" w:rsidR="00B411A6" w:rsidRDefault="00B411A6" w:rsidP="00AC5BA1">
            <w:pPr>
              <w:pStyle w:val="TableText1"/>
            </w:pPr>
            <w:r>
              <w:t>[</w:t>
            </w:r>
            <w:r w:rsidRPr="00B411A6">
              <w:rPr>
                <w:highlight w:val="lightGray"/>
              </w:rPr>
              <w:t>Participating organization</w:t>
            </w:r>
            <w:r>
              <w:t>]</w:t>
            </w:r>
          </w:p>
        </w:tc>
      </w:tr>
    </w:tbl>
    <w:p w14:paraId="24B81E3E" w14:textId="77777777" w:rsidR="0029199A" w:rsidRDefault="0029199A" w:rsidP="0029199A">
      <w:pPr>
        <w:pStyle w:val="BodyText"/>
        <w:sectPr w:rsidR="0029199A" w:rsidSect="00A27816">
          <w:footerReference w:type="default" r:id="rId22"/>
          <w:pgSz w:w="12240" w:h="15840"/>
          <w:pgMar w:top="1440" w:right="1440" w:bottom="1440" w:left="1440" w:header="720" w:footer="720" w:gutter="0"/>
          <w:pgNumType w:start="1" w:chapStyle="4"/>
          <w:cols w:space="720"/>
          <w:docGrid w:linePitch="360"/>
        </w:sectPr>
      </w:pPr>
    </w:p>
    <w:p w14:paraId="24B81E3F" w14:textId="77777777" w:rsidR="0029199A" w:rsidRDefault="0080249C" w:rsidP="0080249C">
      <w:pPr>
        <w:pStyle w:val="Heading1"/>
      </w:pPr>
      <w:bookmarkStart w:id="24" w:name="_Toc74297018"/>
      <w:r>
        <w:lastRenderedPageBreak/>
        <w:t xml:space="preserve">Appendix C: </w:t>
      </w:r>
      <w:r w:rsidR="0029199A">
        <w:t>Relevant Plans</w:t>
      </w:r>
      <w:bookmarkEnd w:id="24"/>
    </w:p>
    <w:p w14:paraId="24B81E40" w14:textId="77777777" w:rsidR="0029199A" w:rsidRDefault="0029199A" w:rsidP="0029199A">
      <w:pPr>
        <w:pStyle w:val="BodyText"/>
      </w:pPr>
      <w:r w:rsidRPr="0029199A">
        <w:t>[</w:t>
      </w:r>
      <w:r w:rsidRPr="0029199A">
        <w:rPr>
          <w:highlight w:val="lightGray"/>
        </w:rPr>
        <w:t>Insert excerpt</w:t>
      </w:r>
      <w:r w:rsidR="00F46E95">
        <w:rPr>
          <w:highlight w:val="lightGray"/>
        </w:rPr>
        <w:t xml:space="preserve">s from relevant plans, </w:t>
      </w:r>
      <w:proofErr w:type="gramStart"/>
      <w:r w:rsidR="00F46E95">
        <w:rPr>
          <w:highlight w:val="lightGray"/>
        </w:rPr>
        <w:t>policies</w:t>
      </w:r>
      <w:proofErr w:type="gramEnd"/>
      <w:r w:rsidRPr="0029199A">
        <w:rPr>
          <w:highlight w:val="lightGray"/>
        </w:rPr>
        <w:t xml:space="preserve"> or procedures to be tested during the exercise.</w:t>
      </w:r>
      <w:r w:rsidRPr="0029199A">
        <w:t>]</w:t>
      </w:r>
    </w:p>
    <w:p w14:paraId="24B81E41" w14:textId="77777777" w:rsidR="0029199A" w:rsidRDefault="0029199A" w:rsidP="0029199A">
      <w:pPr>
        <w:pStyle w:val="BodyText"/>
        <w:sectPr w:rsidR="0029199A" w:rsidSect="00A27816">
          <w:footerReference w:type="default" r:id="rId23"/>
          <w:pgSz w:w="12240" w:h="15840"/>
          <w:pgMar w:top="1440" w:right="1440" w:bottom="1440" w:left="1440" w:header="720" w:footer="720" w:gutter="0"/>
          <w:pgNumType w:start="1" w:chapStyle="4"/>
          <w:cols w:space="720"/>
          <w:docGrid w:linePitch="360"/>
        </w:sectPr>
      </w:pPr>
    </w:p>
    <w:p w14:paraId="24B81E42" w14:textId="77777777" w:rsidR="0029199A" w:rsidRDefault="0080249C" w:rsidP="0080249C">
      <w:pPr>
        <w:pStyle w:val="Heading1"/>
      </w:pPr>
      <w:bookmarkStart w:id="25" w:name="_Toc74297019"/>
      <w:r>
        <w:lastRenderedPageBreak/>
        <w:t xml:space="preserve">Appendix D: </w:t>
      </w:r>
      <w:r w:rsidR="0029199A">
        <w:t>Acronyms</w:t>
      </w:r>
      <w:bookmarkEnd w:id="25"/>
      <w:r w:rsidR="0029199A">
        <w:t xml:space="preserve"> </w:t>
      </w:r>
    </w:p>
    <w:tbl>
      <w:tblPr>
        <w:tblStyle w:val="TableGrid"/>
        <w:tblW w:w="0" w:type="auto"/>
        <w:tblLook w:val="04A0" w:firstRow="1" w:lastRow="0" w:firstColumn="1" w:lastColumn="0" w:noHBand="0" w:noVBand="1"/>
        <w:tblCaption w:val="Appendix D: Acronyms"/>
      </w:tblPr>
      <w:tblGrid>
        <w:gridCol w:w="1615"/>
        <w:gridCol w:w="7735"/>
      </w:tblGrid>
      <w:tr w:rsidR="0029199A" w:rsidRPr="0029199A" w14:paraId="24B81E45" w14:textId="77777777" w:rsidTr="00B411A6">
        <w:trPr>
          <w:cantSplit/>
          <w:tblHeader/>
        </w:trPr>
        <w:tc>
          <w:tcPr>
            <w:tcW w:w="1615" w:type="dxa"/>
            <w:shd w:val="clear" w:color="auto" w:fill="003366"/>
          </w:tcPr>
          <w:p w14:paraId="24B81E43" w14:textId="77777777" w:rsidR="0029199A" w:rsidRPr="0029199A" w:rsidRDefault="0029199A" w:rsidP="00AC5BA1">
            <w:pPr>
              <w:pStyle w:val="TableHead"/>
            </w:pPr>
            <w:r w:rsidRPr="0029199A">
              <w:t>Acronym</w:t>
            </w:r>
          </w:p>
        </w:tc>
        <w:tc>
          <w:tcPr>
            <w:tcW w:w="7735" w:type="dxa"/>
            <w:shd w:val="clear" w:color="auto" w:fill="003366"/>
          </w:tcPr>
          <w:p w14:paraId="24B81E44" w14:textId="77777777" w:rsidR="0029199A" w:rsidRPr="0029199A" w:rsidRDefault="0029199A" w:rsidP="00AC5BA1">
            <w:pPr>
              <w:pStyle w:val="TableHead"/>
            </w:pPr>
            <w:r w:rsidRPr="0029199A">
              <w:t>Term</w:t>
            </w:r>
          </w:p>
        </w:tc>
      </w:tr>
      <w:tr w:rsidR="0029199A" w14:paraId="24B81E48" w14:textId="77777777" w:rsidTr="00B411A6">
        <w:trPr>
          <w:cantSplit/>
        </w:trPr>
        <w:tc>
          <w:tcPr>
            <w:tcW w:w="1615" w:type="dxa"/>
          </w:tcPr>
          <w:p w14:paraId="24B81E46" w14:textId="77777777" w:rsidR="0029199A" w:rsidRDefault="0029199A" w:rsidP="00AC5BA1">
            <w:pPr>
              <w:pStyle w:val="TableText1"/>
            </w:pPr>
            <w:r w:rsidRPr="0029199A">
              <w:rPr>
                <w:highlight w:val="lightGray"/>
              </w:rPr>
              <w:t>DHS</w:t>
            </w:r>
          </w:p>
        </w:tc>
        <w:tc>
          <w:tcPr>
            <w:tcW w:w="7735" w:type="dxa"/>
          </w:tcPr>
          <w:p w14:paraId="24B81E47" w14:textId="77777777" w:rsidR="0029199A" w:rsidRDefault="0029199A" w:rsidP="00AC5BA1">
            <w:pPr>
              <w:pStyle w:val="TableText1"/>
            </w:pPr>
            <w:r w:rsidRPr="0029199A">
              <w:rPr>
                <w:highlight w:val="lightGray"/>
              </w:rPr>
              <w:t>U.S. Department of Homeland Security</w:t>
            </w:r>
          </w:p>
        </w:tc>
      </w:tr>
      <w:tr w:rsidR="0029199A" w14:paraId="24B81E4B" w14:textId="77777777" w:rsidTr="00B411A6">
        <w:trPr>
          <w:cantSplit/>
        </w:trPr>
        <w:tc>
          <w:tcPr>
            <w:tcW w:w="1615" w:type="dxa"/>
          </w:tcPr>
          <w:p w14:paraId="24B81E49" w14:textId="77777777" w:rsidR="0029199A" w:rsidRDefault="0029199A" w:rsidP="00AC5BA1">
            <w:pPr>
              <w:pStyle w:val="TableText1"/>
            </w:pPr>
            <w:r w:rsidRPr="0029199A">
              <w:rPr>
                <w:highlight w:val="lightGray"/>
              </w:rPr>
              <w:t>HSEEP</w:t>
            </w:r>
          </w:p>
        </w:tc>
        <w:tc>
          <w:tcPr>
            <w:tcW w:w="7735" w:type="dxa"/>
          </w:tcPr>
          <w:p w14:paraId="24B81E4A" w14:textId="77777777" w:rsidR="0029199A" w:rsidRDefault="0029199A" w:rsidP="00AC5BA1">
            <w:pPr>
              <w:pStyle w:val="TableText1"/>
            </w:pPr>
            <w:r w:rsidRPr="0029199A">
              <w:rPr>
                <w:highlight w:val="lightGray"/>
              </w:rPr>
              <w:t>Homeland Security Exercise and Evaluation Program</w:t>
            </w:r>
          </w:p>
        </w:tc>
      </w:tr>
      <w:tr w:rsidR="0029199A" w14:paraId="24B81E4E" w14:textId="77777777" w:rsidTr="00B411A6">
        <w:trPr>
          <w:cantSplit/>
        </w:trPr>
        <w:tc>
          <w:tcPr>
            <w:tcW w:w="1615" w:type="dxa"/>
          </w:tcPr>
          <w:p w14:paraId="24B81E4C" w14:textId="77777777" w:rsidR="0029199A" w:rsidRDefault="0029199A" w:rsidP="00AC5BA1">
            <w:pPr>
              <w:pStyle w:val="TableText1"/>
            </w:pPr>
            <w:proofErr w:type="spellStart"/>
            <w:r w:rsidRPr="0029199A">
              <w:rPr>
                <w:highlight w:val="lightGray"/>
              </w:rPr>
              <w:t>SitMan</w:t>
            </w:r>
            <w:proofErr w:type="spellEnd"/>
          </w:p>
        </w:tc>
        <w:tc>
          <w:tcPr>
            <w:tcW w:w="7735" w:type="dxa"/>
          </w:tcPr>
          <w:p w14:paraId="24B81E4D" w14:textId="77777777" w:rsidR="0029199A" w:rsidRDefault="0029199A" w:rsidP="00AC5BA1">
            <w:pPr>
              <w:pStyle w:val="TableText1"/>
            </w:pPr>
            <w:r w:rsidRPr="0029199A">
              <w:rPr>
                <w:highlight w:val="lightGray"/>
              </w:rPr>
              <w:t>Situation Manual</w:t>
            </w:r>
            <w:r>
              <w:t xml:space="preserve"> </w:t>
            </w:r>
          </w:p>
        </w:tc>
      </w:tr>
      <w:tr w:rsidR="0029199A" w14:paraId="24B81E51" w14:textId="77777777" w:rsidTr="00B411A6">
        <w:trPr>
          <w:cantSplit/>
        </w:trPr>
        <w:tc>
          <w:tcPr>
            <w:tcW w:w="1615" w:type="dxa"/>
          </w:tcPr>
          <w:p w14:paraId="24B81E4F" w14:textId="77777777" w:rsidR="0029199A" w:rsidRDefault="0029199A" w:rsidP="00AC5BA1">
            <w:pPr>
              <w:pStyle w:val="TableText1"/>
            </w:pPr>
            <w:r w:rsidRPr="0029199A">
              <w:rPr>
                <w:highlight w:val="lightGray"/>
              </w:rPr>
              <w:t>SME</w:t>
            </w:r>
          </w:p>
        </w:tc>
        <w:tc>
          <w:tcPr>
            <w:tcW w:w="7735" w:type="dxa"/>
          </w:tcPr>
          <w:p w14:paraId="24B81E50" w14:textId="77777777"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14:paraId="24B81E54" w14:textId="77777777" w:rsidTr="00B411A6">
        <w:trPr>
          <w:cantSplit/>
        </w:trPr>
        <w:tc>
          <w:tcPr>
            <w:tcW w:w="1615" w:type="dxa"/>
          </w:tcPr>
          <w:p w14:paraId="24B81E52" w14:textId="77777777" w:rsidR="0029199A" w:rsidRDefault="0029199A" w:rsidP="00AC5BA1">
            <w:pPr>
              <w:pStyle w:val="TableText1"/>
            </w:pPr>
            <w:r w:rsidRPr="0029199A">
              <w:rPr>
                <w:highlight w:val="lightGray"/>
              </w:rPr>
              <w:t>TTX</w:t>
            </w:r>
          </w:p>
        </w:tc>
        <w:tc>
          <w:tcPr>
            <w:tcW w:w="7735" w:type="dxa"/>
          </w:tcPr>
          <w:p w14:paraId="24B81E53" w14:textId="77777777" w:rsidR="0029199A" w:rsidRDefault="0029199A" w:rsidP="00AC5BA1">
            <w:pPr>
              <w:pStyle w:val="TableText1"/>
            </w:pPr>
            <w:r w:rsidRPr="0029199A">
              <w:rPr>
                <w:highlight w:val="lightGray"/>
              </w:rPr>
              <w:t>Tabletop Exercise</w:t>
            </w:r>
            <w:r>
              <w:t xml:space="preserve"> </w:t>
            </w:r>
          </w:p>
        </w:tc>
      </w:tr>
      <w:tr w:rsidR="0029199A" w14:paraId="24B81E57" w14:textId="77777777" w:rsidTr="00B411A6">
        <w:trPr>
          <w:cantSplit/>
        </w:trPr>
        <w:tc>
          <w:tcPr>
            <w:tcW w:w="1615" w:type="dxa"/>
          </w:tcPr>
          <w:p w14:paraId="24B81E55" w14:textId="77777777" w:rsidR="0029199A" w:rsidRDefault="0029199A" w:rsidP="00AC5BA1">
            <w:pPr>
              <w:pStyle w:val="TableText1"/>
            </w:pPr>
            <w:r>
              <w:t>[</w:t>
            </w:r>
            <w:r w:rsidRPr="0029199A">
              <w:rPr>
                <w:highlight w:val="lightGray"/>
              </w:rPr>
              <w:t>Acronym</w:t>
            </w:r>
            <w:r>
              <w:t>]</w:t>
            </w:r>
          </w:p>
        </w:tc>
        <w:tc>
          <w:tcPr>
            <w:tcW w:w="7735" w:type="dxa"/>
          </w:tcPr>
          <w:p w14:paraId="24B81E56" w14:textId="77777777" w:rsidR="0029199A" w:rsidRDefault="0029199A" w:rsidP="00AC5BA1">
            <w:pPr>
              <w:pStyle w:val="TableText1"/>
            </w:pPr>
            <w:r>
              <w:t>[</w:t>
            </w:r>
            <w:r w:rsidRPr="0029199A">
              <w:rPr>
                <w:highlight w:val="lightGray"/>
              </w:rPr>
              <w:t>Term</w:t>
            </w:r>
            <w:r>
              <w:t>]</w:t>
            </w:r>
          </w:p>
        </w:tc>
      </w:tr>
      <w:tr w:rsidR="0029199A" w14:paraId="24B81E5A" w14:textId="77777777" w:rsidTr="00B411A6">
        <w:trPr>
          <w:cantSplit/>
        </w:trPr>
        <w:tc>
          <w:tcPr>
            <w:tcW w:w="1615" w:type="dxa"/>
          </w:tcPr>
          <w:p w14:paraId="24B81E58" w14:textId="77777777" w:rsidR="0029199A" w:rsidRDefault="0029199A" w:rsidP="00AC5BA1">
            <w:pPr>
              <w:pStyle w:val="TableText1"/>
            </w:pPr>
            <w:r>
              <w:t>[</w:t>
            </w:r>
            <w:r w:rsidRPr="0029199A">
              <w:rPr>
                <w:highlight w:val="lightGray"/>
              </w:rPr>
              <w:t>Acronym</w:t>
            </w:r>
            <w:r>
              <w:t>]</w:t>
            </w:r>
          </w:p>
        </w:tc>
        <w:tc>
          <w:tcPr>
            <w:tcW w:w="7735" w:type="dxa"/>
          </w:tcPr>
          <w:p w14:paraId="24B81E59" w14:textId="77777777" w:rsidR="0029199A" w:rsidRDefault="0029199A" w:rsidP="00AC5BA1">
            <w:pPr>
              <w:pStyle w:val="TableText1"/>
            </w:pPr>
            <w:r>
              <w:t>[</w:t>
            </w:r>
            <w:r w:rsidRPr="0029199A">
              <w:rPr>
                <w:highlight w:val="lightGray"/>
              </w:rPr>
              <w:t>Term</w:t>
            </w:r>
            <w:r>
              <w:t>]</w:t>
            </w:r>
          </w:p>
        </w:tc>
      </w:tr>
      <w:tr w:rsidR="0029199A" w14:paraId="24B81E5D" w14:textId="77777777" w:rsidTr="00B411A6">
        <w:trPr>
          <w:cantSplit/>
        </w:trPr>
        <w:tc>
          <w:tcPr>
            <w:tcW w:w="1615" w:type="dxa"/>
          </w:tcPr>
          <w:p w14:paraId="24B81E5B" w14:textId="77777777" w:rsidR="0029199A" w:rsidRDefault="0029199A" w:rsidP="00AC5BA1">
            <w:pPr>
              <w:pStyle w:val="TableText1"/>
            </w:pPr>
            <w:r>
              <w:t>[</w:t>
            </w:r>
            <w:r w:rsidRPr="0029199A">
              <w:rPr>
                <w:highlight w:val="lightGray"/>
              </w:rPr>
              <w:t>Acronym</w:t>
            </w:r>
            <w:r>
              <w:t>]</w:t>
            </w:r>
          </w:p>
        </w:tc>
        <w:tc>
          <w:tcPr>
            <w:tcW w:w="7735" w:type="dxa"/>
          </w:tcPr>
          <w:p w14:paraId="24B81E5C" w14:textId="77777777" w:rsidR="0029199A" w:rsidRDefault="0029199A" w:rsidP="00AC5BA1">
            <w:pPr>
              <w:pStyle w:val="TableText1"/>
            </w:pPr>
            <w:r>
              <w:t>[</w:t>
            </w:r>
            <w:r w:rsidRPr="0029199A">
              <w:rPr>
                <w:highlight w:val="lightGray"/>
              </w:rPr>
              <w:t>Term</w:t>
            </w:r>
            <w:r>
              <w:t>]</w:t>
            </w:r>
          </w:p>
        </w:tc>
      </w:tr>
      <w:tr w:rsidR="00B411A6" w14:paraId="24B81E60" w14:textId="77777777" w:rsidTr="00B411A6">
        <w:trPr>
          <w:cantSplit/>
        </w:trPr>
        <w:tc>
          <w:tcPr>
            <w:tcW w:w="1615" w:type="dxa"/>
          </w:tcPr>
          <w:p w14:paraId="24B81E5E" w14:textId="77777777" w:rsidR="00B411A6" w:rsidRDefault="00B411A6" w:rsidP="00AC5BA1">
            <w:pPr>
              <w:pStyle w:val="TableText1"/>
            </w:pPr>
            <w:r>
              <w:t>[</w:t>
            </w:r>
            <w:r w:rsidRPr="0029199A">
              <w:rPr>
                <w:highlight w:val="lightGray"/>
              </w:rPr>
              <w:t>Acronym</w:t>
            </w:r>
            <w:r>
              <w:t>]</w:t>
            </w:r>
          </w:p>
        </w:tc>
        <w:tc>
          <w:tcPr>
            <w:tcW w:w="7735" w:type="dxa"/>
          </w:tcPr>
          <w:p w14:paraId="24B81E5F" w14:textId="77777777" w:rsidR="00B411A6" w:rsidRDefault="00B411A6" w:rsidP="00AC5BA1">
            <w:pPr>
              <w:pStyle w:val="TableText1"/>
            </w:pPr>
            <w:r>
              <w:t>[</w:t>
            </w:r>
            <w:r w:rsidRPr="0029199A">
              <w:rPr>
                <w:highlight w:val="lightGray"/>
              </w:rPr>
              <w:t>Term</w:t>
            </w:r>
            <w:r>
              <w:t>]</w:t>
            </w:r>
          </w:p>
        </w:tc>
      </w:tr>
      <w:tr w:rsidR="00B411A6" w14:paraId="24B81E63" w14:textId="77777777" w:rsidTr="00B411A6">
        <w:trPr>
          <w:cantSplit/>
        </w:trPr>
        <w:tc>
          <w:tcPr>
            <w:tcW w:w="1615" w:type="dxa"/>
          </w:tcPr>
          <w:p w14:paraId="24B81E61" w14:textId="77777777" w:rsidR="00B411A6" w:rsidRDefault="00B411A6" w:rsidP="00AC5BA1">
            <w:pPr>
              <w:pStyle w:val="TableText1"/>
            </w:pPr>
            <w:r>
              <w:t>[</w:t>
            </w:r>
            <w:r w:rsidRPr="0029199A">
              <w:rPr>
                <w:highlight w:val="lightGray"/>
              </w:rPr>
              <w:t>Acronym</w:t>
            </w:r>
            <w:r>
              <w:t>]</w:t>
            </w:r>
          </w:p>
        </w:tc>
        <w:tc>
          <w:tcPr>
            <w:tcW w:w="7735" w:type="dxa"/>
          </w:tcPr>
          <w:p w14:paraId="24B81E62" w14:textId="77777777" w:rsidR="00B411A6" w:rsidRDefault="00B411A6" w:rsidP="00AC5BA1">
            <w:pPr>
              <w:pStyle w:val="TableText1"/>
            </w:pPr>
            <w:r>
              <w:t>[</w:t>
            </w:r>
            <w:r w:rsidRPr="0029199A">
              <w:rPr>
                <w:highlight w:val="lightGray"/>
              </w:rPr>
              <w:t>Term</w:t>
            </w:r>
            <w:r>
              <w:t>]</w:t>
            </w:r>
          </w:p>
        </w:tc>
      </w:tr>
    </w:tbl>
    <w:p w14:paraId="24B81E64" w14:textId="77777777" w:rsidR="0029199A" w:rsidRPr="0029199A" w:rsidRDefault="0029199A" w:rsidP="0029199A">
      <w:pPr>
        <w:pStyle w:val="BodyText"/>
      </w:pPr>
    </w:p>
    <w:sectPr w:rsidR="0029199A" w:rsidRPr="0029199A" w:rsidSect="00A27816">
      <w:footerReference w:type="default" r:id="rId24"/>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1D0D" w14:textId="77777777" w:rsidR="00E1049E" w:rsidRDefault="00E1049E" w:rsidP="00E1502C">
      <w:pPr>
        <w:spacing w:after="0" w:line="240" w:lineRule="auto"/>
      </w:pPr>
      <w:r>
        <w:separator/>
      </w:r>
    </w:p>
  </w:endnote>
  <w:endnote w:type="continuationSeparator" w:id="0">
    <w:p w14:paraId="6D4E06CA" w14:textId="77777777" w:rsidR="00E1049E" w:rsidRDefault="00E1049E" w:rsidP="00E1502C">
      <w:pPr>
        <w:spacing w:after="0" w:line="240" w:lineRule="auto"/>
      </w:pPr>
      <w:r>
        <w:continuationSeparator/>
      </w:r>
    </w:p>
  </w:endnote>
  <w:endnote w:type="continuationNotice" w:id="1">
    <w:p w14:paraId="4A79EDE1" w14:textId="77777777" w:rsidR="00E1049E" w:rsidRDefault="00E10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1594"/>
      <w:docPartObj>
        <w:docPartGallery w:val="Page Numbers (Bottom of Page)"/>
        <w:docPartUnique/>
      </w:docPartObj>
    </w:sdtPr>
    <w:sdtEndPr>
      <w:rPr>
        <w:noProof/>
      </w:rPr>
    </w:sdtEndPr>
    <w:sdtContent>
      <w:p w14:paraId="24B81E6F" w14:textId="63BCA22D" w:rsidR="00E1049E" w:rsidRDefault="00E1049E" w:rsidP="00A27816">
        <w:pPr>
          <w:pStyle w:val="Footer"/>
          <w:pBdr>
            <w:top w:val="single" w:sz="4" w:space="1" w:color="003366"/>
          </w:pBdr>
        </w:pPr>
        <w:r>
          <w:t>Table of Contents</w:t>
        </w:r>
        <w:r>
          <w:tab/>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70" w14:textId="77777777" w:rsidR="00E1049E" w:rsidRPr="00695A21" w:rsidRDefault="00E1049E"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1" w14:textId="77777777" w:rsidR="00E1049E" w:rsidRPr="00695A21" w:rsidRDefault="00E1049E" w:rsidP="00147A95">
    <w:pPr>
      <w:pStyle w:val="Footer"/>
      <w:rPr>
        <w:b w:val="0"/>
      </w:rPr>
    </w:pPr>
    <w:r>
      <w:rPr>
        <w:b w:val="0"/>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221127"/>
      <w:docPartObj>
        <w:docPartGallery w:val="Page Numbers (Bottom of Page)"/>
        <w:docPartUnique/>
      </w:docPartObj>
    </w:sdtPr>
    <w:sdtEndPr>
      <w:rPr>
        <w:noProof/>
      </w:rPr>
    </w:sdtEndPr>
    <w:sdtContent>
      <w:p w14:paraId="24B81E7B" w14:textId="3BCB4F31" w:rsidR="00E1049E" w:rsidRDefault="00E1049E" w:rsidP="00A27816">
        <w:pPr>
          <w:pStyle w:val="Footer"/>
          <w:pBdr>
            <w:top w:val="single" w:sz="4" w:space="1" w:color="003366"/>
          </w:pBdr>
        </w:pPr>
        <w:r>
          <w:t>Appendix B: Exercise Participants</w:t>
        </w:r>
        <w:r>
          <w:tab/>
          <w:t>B-</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7C"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D" w14:textId="77777777" w:rsidR="00E1049E" w:rsidRPr="00695A21" w:rsidRDefault="00E1049E" w:rsidP="00147A95">
    <w:pPr>
      <w:pStyle w:val="Footer"/>
      <w:rPr>
        <w:b w:val="0"/>
      </w:rPr>
    </w:pPr>
    <w:r>
      <w:rPr>
        <w:b w:val="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12552"/>
      <w:docPartObj>
        <w:docPartGallery w:val="Page Numbers (Bottom of Page)"/>
        <w:docPartUnique/>
      </w:docPartObj>
    </w:sdtPr>
    <w:sdtEndPr>
      <w:rPr>
        <w:noProof/>
      </w:rPr>
    </w:sdtEndPr>
    <w:sdtContent>
      <w:p w14:paraId="24B81E7E" w14:textId="6A990B75" w:rsidR="00E1049E" w:rsidRDefault="00E1049E" w:rsidP="00A27816">
        <w:pPr>
          <w:pStyle w:val="Footer"/>
          <w:pBdr>
            <w:top w:val="single" w:sz="4" w:space="1" w:color="003366"/>
          </w:pBdr>
        </w:pPr>
        <w:r>
          <w:t>Appendix C: Relevant Plans</w:t>
        </w:r>
        <w:r>
          <w:tab/>
          <w:t>C-</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7F"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80" w14:textId="77777777" w:rsidR="00E1049E" w:rsidRPr="00695A21" w:rsidRDefault="00E1049E" w:rsidP="00147A95">
    <w:pPr>
      <w:pStyle w:val="Footer"/>
      <w:rPr>
        <w:b w:val="0"/>
      </w:rPr>
    </w:pPr>
    <w:r>
      <w:rPr>
        <w:b w:val="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361219"/>
      <w:docPartObj>
        <w:docPartGallery w:val="Page Numbers (Bottom of Page)"/>
        <w:docPartUnique/>
      </w:docPartObj>
    </w:sdtPr>
    <w:sdtEndPr>
      <w:rPr>
        <w:noProof/>
      </w:rPr>
    </w:sdtEndPr>
    <w:sdtContent>
      <w:p w14:paraId="24B81E81" w14:textId="5F87811B" w:rsidR="00E1049E" w:rsidRDefault="00E1049E" w:rsidP="00A27816">
        <w:pPr>
          <w:pStyle w:val="Footer"/>
          <w:pBdr>
            <w:top w:val="single" w:sz="4" w:space="1" w:color="003366"/>
          </w:pBdr>
        </w:pPr>
        <w:r>
          <w:t>Appendix D: Acronyms</w:t>
        </w:r>
        <w:r>
          <w:tab/>
          <w:t>D-</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82"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83" w14:textId="77777777" w:rsidR="00E1049E" w:rsidRPr="00695A21" w:rsidRDefault="00E1049E" w:rsidP="00147A95">
    <w:pPr>
      <w:pStyle w:val="Footer"/>
      <w:rPr>
        <w:b w:val="0"/>
      </w:rPr>
    </w:pPr>
    <w:r>
      <w:rPr>
        <w:b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946989"/>
      <w:docPartObj>
        <w:docPartGallery w:val="Page Numbers (Bottom of Page)"/>
        <w:docPartUnique/>
      </w:docPartObj>
    </w:sdtPr>
    <w:sdtEndPr>
      <w:rPr>
        <w:noProof/>
      </w:rPr>
    </w:sdtEndPr>
    <w:sdtContent>
      <w:p w14:paraId="075CBE85" w14:textId="79803CBB" w:rsidR="00E1049E" w:rsidRDefault="00E1049E" w:rsidP="00A27816">
        <w:pPr>
          <w:pStyle w:val="Footer"/>
          <w:pBdr>
            <w:top w:val="single" w:sz="4" w:space="1" w:color="003366"/>
          </w:pBdr>
        </w:pPr>
        <w:r>
          <w:t>Exercise Overview</w:t>
        </w:r>
        <w:r>
          <w:tab/>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0C059DAE" w14:textId="77777777" w:rsidR="00E1049E" w:rsidRPr="00695A21" w:rsidRDefault="00E1049E"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4E7ED9E0" w14:textId="77777777" w:rsidR="00E1049E" w:rsidRPr="00695A21" w:rsidRDefault="00E1049E" w:rsidP="00147A95">
    <w:pPr>
      <w:pStyle w:val="Footer"/>
      <w:rPr>
        <w:b w:val="0"/>
      </w:rPr>
    </w:pPr>
    <w:r>
      <w:rPr>
        <w:b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46016"/>
      <w:docPartObj>
        <w:docPartGallery w:val="Page Numbers (Bottom of Page)"/>
        <w:docPartUnique/>
      </w:docPartObj>
    </w:sdtPr>
    <w:sdtEndPr>
      <w:rPr>
        <w:noProof/>
      </w:rPr>
    </w:sdtEndPr>
    <w:sdtContent>
      <w:p w14:paraId="24B81E72" w14:textId="59E38CB0" w:rsidR="00E1049E" w:rsidRDefault="00E1049E" w:rsidP="002E699E">
        <w:pPr>
          <w:pStyle w:val="Footer"/>
          <w:pBdr>
            <w:top w:val="single" w:sz="4" w:space="1" w:color="auto"/>
          </w:pBdr>
        </w:pPr>
        <w:r>
          <w:t>General Information</w:t>
        </w:r>
        <w:r>
          <w:tab/>
        </w:r>
        <w:r>
          <w:fldChar w:fldCharType="begin"/>
        </w:r>
        <w:r>
          <w:instrText xml:space="preserve"> PAGE   \* MERGEFORMAT </w:instrText>
        </w:r>
        <w:r>
          <w:fldChar w:fldCharType="separate"/>
        </w:r>
        <w:r>
          <w:rPr>
            <w:noProof/>
          </w:rPr>
          <w:t>3</w:t>
        </w:r>
        <w:r>
          <w:rPr>
            <w:noProof/>
          </w:rPr>
          <w:fldChar w:fldCharType="end"/>
        </w:r>
        <w:r>
          <w:rPr>
            <w:noProof/>
          </w:rPr>
          <w:tab/>
        </w:r>
        <w:r>
          <w:t>[</w:t>
        </w:r>
        <w:r w:rsidRPr="00CC331B">
          <w:rPr>
            <w:highlight w:val="lightGray"/>
          </w:rPr>
          <w:t>Sponsor Organization</w:t>
        </w:r>
        <w:r>
          <w:t>]</w:t>
        </w:r>
      </w:p>
    </w:sdtContent>
  </w:sdt>
  <w:p w14:paraId="24B81E73" w14:textId="77777777" w:rsidR="00E1049E" w:rsidRPr="00695A21" w:rsidRDefault="00E1049E"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4" w14:textId="77777777" w:rsidR="00E1049E" w:rsidRPr="00695A21" w:rsidRDefault="00E1049E" w:rsidP="00147A95">
    <w:pPr>
      <w:pStyle w:val="Footer"/>
      <w:rPr>
        <w:b w:val="0"/>
      </w:rPr>
    </w:pPr>
    <w:r>
      <w:rPr>
        <w:b w:val="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134641"/>
      <w:docPartObj>
        <w:docPartGallery w:val="Page Numbers (Bottom of Page)"/>
        <w:docPartUnique/>
      </w:docPartObj>
    </w:sdtPr>
    <w:sdtEndPr>
      <w:rPr>
        <w:noProof/>
      </w:rPr>
    </w:sdtEndPr>
    <w:sdtContent>
      <w:p w14:paraId="57994B7E" w14:textId="67C315A0" w:rsidR="00E1049E" w:rsidRDefault="00E1049E" w:rsidP="00A27816">
        <w:pPr>
          <w:pStyle w:val="Footer"/>
          <w:pBdr>
            <w:top w:val="single" w:sz="4" w:space="1" w:color="003366"/>
          </w:pBdr>
        </w:pPr>
        <w:r>
          <w:t>Module 1: [First Four Hours]</w:t>
        </w:r>
        <w:r>
          <w:tab/>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EF1F7D7"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13BDCF7F" w14:textId="77777777" w:rsidR="00E1049E" w:rsidRPr="00695A21" w:rsidRDefault="00E1049E" w:rsidP="00147A95">
    <w:pPr>
      <w:pStyle w:val="Footer"/>
      <w:rPr>
        <w:b w:val="0"/>
      </w:rPr>
    </w:pPr>
    <w:r>
      <w:rPr>
        <w:b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0424"/>
      <w:docPartObj>
        <w:docPartGallery w:val="Page Numbers (Bottom of Page)"/>
        <w:docPartUnique/>
      </w:docPartObj>
    </w:sdtPr>
    <w:sdtEndPr>
      <w:rPr>
        <w:noProof/>
      </w:rPr>
    </w:sdtEndPr>
    <w:sdtContent>
      <w:p w14:paraId="0BE9AE32" w14:textId="71614CC4" w:rsidR="00E1049E" w:rsidRDefault="00E1049E" w:rsidP="00A27816">
        <w:pPr>
          <w:pStyle w:val="Footer"/>
          <w:pBdr>
            <w:top w:val="single" w:sz="4" w:space="1" w:color="003366"/>
          </w:pBdr>
        </w:pPr>
        <w:r>
          <w:t>Module 2: [Twenty-Four Hours]</w:t>
        </w:r>
        <w:r>
          <w:tab/>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1ECC5D61"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12701F8" w14:textId="77777777" w:rsidR="00E1049E" w:rsidRPr="00695A21" w:rsidRDefault="00E1049E" w:rsidP="00147A95">
    <w:pPr>
      <w:pStyle w:val="Footer"/>
      <w:rPr>
        <w:b w:val="0"/>
      </w:rPr>
    </w:pPr>
    <w:r>
      <w:rPr>
        <w:b w:val="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105263"/>
      <w:docPartObj>
        <w:docPartGallery w:val="Page Numbers (Bottom of Page)"/>
        <w:docPartUnique/>
      </w:docPartObj>
    </w:sdtPr>
    <w:sdtEndPr>
      <w:rPr>
        <w:noProof/>
      </w:rPr>
    </w:sdtEndPr>
    <w:sdtContent>
      <w:p w14:paraId="7E42788E" w14:textId="670E3CD6" w:rsidR="00E1049E" w:rsidRDefault="00E1049E" w:rsidP="00A27816">
        <w:pPr>
          <w:pStyle w:val="Footer"/>
          <w:pBdr>
            <w:top w:val="single" w:sz="4" w:space="1" w:color="003366"/>
          </w:pBdr>
        </w:pPr>
        <w:r>
          <w:t>Module 3: [Four Days]</w:t>
        </w:r>
        <w:r>
          <w:tab/>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5717EB7A"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4BB185F4" w14:textId="77777777" w:rsidR="00E1049E" w:rsidRPr="00695A21" w:rsidRDefault="00E1049E" w:rsidP="00147A95">
    <w:pPr>
      <w:pStyle w:val="Footer"/>
      <w:rPr>
        <w:b w:val="0"/>
      </w:rPr>
    </w:pPr>
    <w:r>
      <w:rPr>
        <w:b w:val="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510035"/>
      <w:docPartObj>
        <w:docPartGallery w:val="Page Numbers (Bottom of Page)"/>
        <w:docPartUnique/>
      </w:docPartObj>
    </w:sdtPr>
    <w:sdtEndPr>
      <w:rPr>
        <w:noProof/>
      </w:rPr>
    </w:sdtEndPr>
    <w:sdtContent>
      <w:p w14:paraId="1E25D5D9" w14:textId="69BAADB0" w:rsidR="00E1049E" w:rsidRDefault="00E1049E" w:rsidP="00A27816">
        <w:pPr>
          <w:pStyle w:val="Footer"/>
          <w:pBdr>
            <w:top w:val="single" w:sz="4" w:space="1" w:color="003366"/>
          </w:pBdr>
        </w:pPr>
        <w:r>
          <w:t>Module 4: [Two Weeks]</w:t>
        </w:r>
        <w:r>
          <w:tab/>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C89B5B5"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3A0CAC5B" w14:textId="77777777" w:rsidR="00E1049E" w:rsidRPr="00695A21" w:rsidRDefault="00E1049E" w:rsidP="00147A95">
    <w:pPr>
      <w:pStyle w:val="Footer"/>
      <w:rPr>
        <w:b w:val="0"/>
      </w:rPr>
    </w:pPr>
    <w:r>
      <w:rPr>
        <w:b w:val="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306794"/>
      <w:docPartObj>
        <w:docPartGallery w:val="Page Numbers (Bottom of Page)"/>
        <w:docPartUnique/>
      </w:docPartObj>
    </w:sdtPr>
    <w:sdtEndPr>
      <w:rPr>
        <w:noProof/>
      </w:rPr>
    </w:sdtEndPr>
    <w:sdtContent>
      <w:p w14:paraId="27B1219A" w14:textId="65A8BA28" w:rsidR="00E1049E" w:rsidRDefault="00E1049E" w:rsidP="00A27816">
        <w:pPr>
          <w:pStyle w:val="Footer"/>
          <w:pBdr>
            <w:top w:val="single" w:sz="4" w:space="1" w:color="003366"/>
          </w:pBdr>
        </w:pPr>
        <w:r>
          <w:t>Module 5: [Recovery]</w:t>
        </w:r>
        <w:r>
          <w:tab/>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5162D7FA"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58047327" w14:textId="77777777" w:rsidR="00E1049E" w:rsidRPr="00695A21" w:rsidRDefault="00E1049E" w:rsidP="00147A95">
    <w:pPr>
      <w:pStyle w:val="Footer"/>
      <w:rPr>
        <w:b w:val="0"/>
      </w:rPr>
    </w:pPr>
    <w:r>
      <w:rPr>
        <w:b w:val="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597546"/>
      <w:docPartObj>
        <w:docPartGallery w:val="Page Numbers (Bottom of Page)"/>
        <w:docPartUnique/>
      </w:docPartObj>
    </w:sdtPr>
    <w:sdtEndPr>
      <w:rPr>
        <w:noProof/>
      </w:rPr>
    </w:sdtEndPr>
    <w:sdtContent>
      <w:p w14:paraId="595D56C6" w14:textId="5683301A" w:rsidR="00E1049E" w:rsidRDefault="00E1049E" w:rsidP="00A27816">
        <w:pPr>
          <w:pStyle w:val="Footer"/>
          <w:pBdr>
            <w:top w:val="single" w:sz="4" w:space="1" w:color="003366"/>
          </w:pBdr>
        </w:pPr>
        <w:r>
          <w:t>Appendix A: Exercise Schedule</w:t>
        </w:r>
        <w:r>
          <w:tab/>
          <w:t>A-</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6CD6C2CB" w14:textId="77777777" w:rsidR="00E1049E" w:rsidRPr="00695A21" w:rsidRDefault="00E1049E"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05FBCFEC" w14:textId="77777777" w:rsidR="00E1049E" w:rsidRPr="00695A21" w:rsidRDefault="00E1049E" w:rsidP="00147A95">
    <w:pPr>
      <w:pStyle w:val="Footer"/>
      <w:rPr>
        <w:b w:val="0"/>
      </w:rPr>
    </w:pPr>
    <w:r>
      <w:rPr>
        <w:b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37A45" w14:textId="77777777" w:rsidR="00E1049E" w:rsidRDefault="00E1049E" w:rsidP="00E1502C">
      <w:pPr>
        <w:spacing w:after="0" w:line="240" w:lineRule="auto"/>
      </w:pPr>
      <w:r>
        <w:separator/>
      </w:r>
    </w:p>
  </w:footnote>
  <w:footnote w:type="continuationSeparator" w:id="0">
    <w:p w14:paraId="0139E9D3" w14:textId="77777777" w:rsidR="00E1049E" w:rsidRDefault="00E1049E" w:rsidP="00E1502C">
      <w:pPr>
        <w:spacing w:after="0" w:line="240" w:lineRule="auto"/>
      </w:pPr>
      <w:r>
        <w:continuationSeparator/>
      </w:r>
    </w:p>
  </w:footnote>
  <w:footnote w:type="continuationNotice" w:id="1">
    <w:p w14:paraId="19D22153" w14:textId="77777777" w:rsidR="00E1049E" w:rsidRDefault="00E10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61F8" w14:textId="77777777" w:rsidR="00E1049E" w:rsidRDefault="00E10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5808C" w14:textId="77777777" w:rsidR="00E1049E" w:rsidRDefault="00E10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2"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3" w15:restartNumberingAfterBreak="0">
    <w:nsid w:val="052F0DF9"/>
    <w:multiLevelType w:val="hybridMultilevel"/>
    <w:tmpl w:val="74CE8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52035"/>
    <w:multiLevelType w:val="hybridMultilevel"/>
    <w:tmpl w:val="4C0A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F3D60"/>
    <w:multiLevelType w:val="hybridMultilevel"/>
    <w:tmpl w:val="838C31D8"/>
    <w:lvl w:ilvl="0" w:tplc="DD0EFB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047E0"/>
    <w:multiLevelType w:val="hybridMultilevel"/>
    <w:tmpl w:val="B0320ED8"/>
    <w:lvl w:ilvl="0" w:tplc="DD0EF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13F47"/>
    <w:multiLevelType w:val="hybridMultilevel"/>
    <w:tmpl w:val="9552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37C69"/>
    <w:multiLevelType w:val="hybridMultilevel"/>
    <w:tmpl w:val="7D7EB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400F1"/>
    <w:multiLevelType w:val="hybridMultilevel"/>
    <w:tmpl w:val="84B0B61A"/>
    <w:lvl w:ilvl="0" w:tplc="DD0EFB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128D7"/>
    <w:multiLevelType w:val="hybridMultilevel"/>
    <w:tmpl w:val="B668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2A2B4A"/>
    <w:multiLevelType w:val="hybridMultilevel"/>
    <w:tmpl w:val="0824C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50F93"/>
    <w:multiLevelType w:val="hybridMultilevel"/>
    <w:tmpl w:val="B668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2287"/>
    <w:multiLevelType w:val="hybridMultilevel"/>
    <w:tmpl w:val="7D7EB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C6523"/>
    <w:multiLevelType w:val="hybridMultilevel"/>
    <w:tmpl w:val="F992F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D4616"/>
    <w:multiLevelType w:val="hybridMultilevel"/>
    <w:tmpl w:val="DD021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74D1"/>
    <w:multiLevelType w:val="hybridMultilevel"/>
    <w:tmpl w:val="7178A1FA"/>
    <w:lvl w:ilvl="0" w:tplc="31C8157C">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E7F5E"/>
    <w:multiLevelType w:val="hybridMultilevel"/>
    <w:tmpl w:val="99946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D439E"/>
    <w:multiLevelType w:val="hybridMultilevel"/>
    <w:tmpl w:val="F8BCCA42"/>
    <w:lvl w:ilvl="0" w:tplc="C28AA394">
      <w:start w:val="1"/>
      <w:numFmt w:val="decimal"/>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CAB7006"/>
    <w:multiLevelType w:val="hybridMultilevel"/>
    <w:tmpl w:val="7AE4F942"/>
    <w:lvl w:ilvl="0" w:tplc="DD0EFB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A4A2D"/>
    <w:multiLevelType w:val="hybridMultilevel"/>
    <w:tmpl w:val="74CE8D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23368"/>
    <w:multiLevelType w:val="hybridMultilevel"/>
    <w:tmpl w:val="AB009244"/>
    <w:lvl w:ilvl="0" w:tplc="1EDE7ED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67C61"/>
    <w:multiLevelType w:val="hybridMultilevel"/>
    <w:tmpl w:val="AFFC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325AA"/>
    <w:multiLevelType w:val="hybridMultilevel"/>
    <w:tmpl w:val="B668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C424D"/>
    <w:multiLevelType w:val="hybridMultilevel"/>
    <w:tmpl w:val="B668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97643"/>
    <w:multiLevelType w:val="hybridMultilevel"/>
    <w:tmpl w:val="7AA8F97C"/>
    <w:lvl w:ilvl="0" w:tplc="E374994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B359F"/>
    <w:multiLevelType w:val="hybridMultilevel"/>
    <w:tmpl w:val="B6686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B0113"/>
    <w:multiLevelType w:val="hybridMultilevel"/>
    <w:tmpl w:val="A69A115A"/>
    <w:lvl w:ilvl="0" w:tplc="097E850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678C3"/>
    <w:multiLevelType w:val="hybridMultilevel"/>
    <w:tmpl w:val="7D7EB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962A2"/>
    <w:multiLevelType w:val="hybridMultilevel"/>
    <w:tmpl w:val="7D7EB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A40E4"/>
    <w:multiLevelType w:val="hybridMultilevel"/>
    <w:tmpl w:val="516C0266"/>
    <w:lvl w:ilvl="0" w:tplc="DD0EFB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47F31"/>
    <w:multiLevelType w:val="hybridMultilevel"/>
    <w:tmpl w:val="694015A2"/>
    <w:lvl w:ilvl="0" w:tplc="C28AA39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1"/>
  </w:num>
  <w:num w:numId="5">
    <w:abstractNumId w:val="4"/>
  </w:num>
  <w:num w:numId="6">
    <w:abstractNumId w:val="16"/>
  </w:num>
  <w:num w:numId="7">
    <w:abstractNumId w:val="7"/>
  </w:num>
  <w:num w:numId="8">
    <w:abstractNumId w:val="15"/>
  </w:num>
  <w:num w:numId="9">
    <w:abstractNumId w:val="12"/>
  </w:num>
  <w:num w:numId="10">
    <w:abstractNumId w:val="23"/>
  </w:num>
  <w:num w:numId="11">
    <w:abstractNumId w:val="32"/>
  </w:num>
  <w:num w:numId="12">
    <w:abstractNumId w:val="9"/>
  </w:num>
  <w:num w:numId="13">
    <w:abstractNumId w:val="10"/>
  </w:num>
  <w:num w:numId="14">
    <w:abstractNumId w:val="8"/>
  </w:num>
  <w:num w:numId="15">
    <w:abstractNumId w:val="30"/>
  </w:num>
  <w:num w:numId="16">
    <w:abstractNumId w:val="20"/>
  </w:num>
  <w:num w:numId="17">
    <w:abstractNumId w:val="19"/>
  </w:num>
  <w:num w:numId="18">
    <w:abstractNumId w:val="27"/>
  </w:num>
  <w:num w:numId="19">
    <w:abstractNumId w:val="24"/>
  </w:num>
  <w:num w:numId="20">
    <w:abstractNumId w:val="13"/>
  </w:num>
  <w:num w:numId="21">
    <w:abstractNumId w:val="3"/>
  </w:num>
  <w:num w:numId="22">
    <w:abstractNumId w:val="21"/>
  </w:num>
  <w:num w:numId="23">
    <w:abstractNumId w:val="29"/>
  </w:num>
  <w:num w:numId="24">
    <w:abstractNumId w:val="14"/>
  </w:num>
  <w:num w:numId="25">
    <w:abstractNumId w:val="18"/>
  </w:num>
  <w:num w:numId="26">
    <w:abstractNumId w:val="25"/>
  </w:num>
  <w:num w:numId="27">
    <w:abstractNumId w:val="5"/>
  </w:num>
  <w:num w:numId="28">
    <w:abstractNumId w:val="6"/>
  </w:num>
  <w:num w:numId="29">
    <w:abstractNumId w:val="31"/>
  </w:num>
  <w:num w:numId="30">
    <w:abstractNumId w:val="28"/>
  </w:num>
  <w:num w:numId="31">
    <w:abstractNumId w:val="17"/>
  </w:num>
  <w:num w:numId="32">
    <w:abstractNumId w:val="22"/>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3F3"/>
    <w:rsid w:val="00001D77"/>
    <w:rsid w:val="0000440E"/>
    <w:rsid w:val="0000530D"/>
    <w:rsid w:val="0000703E"/>
    <w:rsid w:val="00010534"/>
    <w:rsid w:val="0001310D"/>
    <w:rsid w:val="00015E17"/>
    <w:rsid w:val="00017F38"/>
    <w:rsid w:val="00020C3C"/>
    <w:rsid w:val="00031700"/>
    <w:rsid w:val="00031790"/>
    <w:rsid w:val="00031FE5"/>
    <w:rsid w:val="00033BDB"/>
    <w:rsid w:val="00034925"/>
    <w:rsid w:val="00034AAD"/>
    <w:rsid w:val="00036390"/>
    <w:rsid w:val="00042D85"/>
    <w:rsid w:val="00043D6F"/>
    <w:rsid w:val="000448C0"/>
    <w:rsid w:val="00045324"/>
    <w:rsid w:val="00050AFB"/>
    <w:rsid w:val="00053367"/>
    <w:rsid w:val="00057233"/>
    <w:rsid w:val="00060E16"/>
    <w:rsid w:val="00062921"/>
    <w:rsid w:val="000630A1"/>
    <w:rsid w:val="000635ED"/>
    <w:rsid w:val="00072140"/>
    <w:rsid w:val="0007239B"/>
    <w:rsid w:val="00073332"/>
    <w:rsid w:val="00074317"/>
    <w:rsid w:val="000746BB"/>
    <w:rsid w:val="00074746"/>
    <w:rsid w:val="0008193C"/>
    <w:rsid w:val="00081AE3"/>
    <w:rsid w:val="00081CB5"/>
    <w:rsid w:val="000822D0"/>
    <w:rsid w:val="000924F8"/>
    <w:rsid w:val="000948C4"/>
    <w:rsid w:val="00094C36"/>
    <w:rsid w:val="00094C3E"/>
    <w:rsid w:val="00097AFE"/>
    <w:rsid w:val="000A13ED"/>
    <w:rsid w:val="000A3FD9"/>
    <w:rsid w:val="000B3401"/>
    <w:rsid w:val="000C0F86"/>
    <w:rsid w:val="000C693B"/>
    <w:rsid w:val="000C72AD"/>
    <w:rsid w:val="000D143E"/>
    <w:rsid w:val="000D51D7"/>
    <w:rsid w:val="000E1CD5"/>
    <w:rsid w:val="000E573A"/>
    <w:rsid w:val="000F3FC3"/>
    <w:rsid w:val="000F7097"/>
    <w:rsid w:val="000F75DD"/>
    <w:rsid w:val="00100B7F"/>
    <w:rsid w:val="00104331"/>
    <w:rsid w:val="00105375"/>
    <w:rsid w:val="00107907"/>
    <w:rsid w:val="00111030"/>
    <w:rsid w:val="00114AF8"/>
    <w:rsid w:val="00115A8B"/>
    <w:rsid w:val="001166FE"/>
    <w:rsid w:val="0011742F"/>
    <w:rsid w:val="00120072"/>
    <w:rsid w:val="0012058F"/>
    <w:rsid w:val="001245C8"/>
    <w:rsid w:val="00124EC0"/>
    <w:rsid w:val="00130769"/>
    <w:rsid w:val="00132020"/>
    <w:rsid w:val="00132421"/>
    <w:rsid w:val="00133D55"/>
    <w:rsid w:val="001343E9"/>
    <w:rsid w:val="00134A64"/>
    <w:rsid w:val="00134A73"/>
    <w:rsid w:val="00134B52"/>
    <w:rsid w:val="00135057"/>
    <w:rsid w:val="00140461"/>
    <w:rsid w:val="001417EA"/>
    <w:rsid w:val="001418D3"/>
    <w:rsid w:val="00141B59"/>
    <w:rsid w:val="001425FE"/>
    <w:rsid w:val="00144AF0"/>
    <w:rsid w:val="0014750F"/>
    <w:rsid w:val="00147A95"/>
    <w:rsid w:val="00147D83"/>
    <w:rsid w:val="00151529"/>
    <w:rsid w:val="00152933"/>
    <w:rsid w:val="001551CF"/>
    <w:rsid w:val="00156846"/>
    <w:rsid w:val="00157524"/>
    <w:rsid w:val="00160B4A"/>
    <w:rsid w:val="00160FF7"/>
    <w:rsid w:val="00161876"/>
    <w:rsid w:val="001640AA"/>
    <w:rsid w:val="001646FA"/>
    <w:rsid w:val="00164808"/>
    <w:rsid w:val="001705BC"/>
    <w:rsid w:val="001705BE"/>
    <w:rsid w:val="001713C2"/>
    <w:rsid w:val="00174B5B"/>
    <w:rsid w:val="00174E22"/>
    <w:rsid w:val="00176BD0"/>
    <w:rsid w:val="00180CEE"/>
    <w:rsid w:val="0018417B"/>
    <w:rsid w:val="00184DEA"/>
    <w:rsid w:val="00185E17"/>
    <w:rsid w:val="00185F9E"/>
    <w:rsid w:val="00190A10"/>
    <w:rsid w:val="001931BE"/>
    <w:rsid w:val="001947D1"/>
    <w:rsid w:val="00195C37"/>
    <w:rsid w:val="00197558"/>
    <w:rsid w:val="001A1547"/>
    <w:rsid w:val="001A2B48"/>
    <w:rsid w:val="001A6142"/>
    <w:rsid w:val="001A67DE"/>
    <w:rsid w:val="001B1E5E"/>
    <w:rsid w:val="001B4A4F"/>
    <w:rsid w:val="001B56C2"/>
    <w:rsid w:val="001B6246"/>
    <w:rsid w:val="001C0B8C"/>
    <w:rsid w:val="001C36C6"/>
    <w:rsid w:val="001C76D0"/>
    <w:rsid w:val="001D79D7"/>
    <w:rsid w:val="001E2C96"/>
    <w:rsid w:val="001E3FB6"/>
    <w:rsid w:val="001E542E"/>
    <w:rsid w:val="001E58A1"/>
    <w:rsid w:val="001E5AAB"/>
    <w:rsid w:val="001E6B12"/>
    <w:rsid w:val="001E6D0A"/>
    <w:rsid w:val="001F1939"/>
    <w:rsid w:val="001F4291"/>
    <w:rsid w:val="001F4D87"/>
    <w:rsid w:val="002016C9"/>
    <w:rsid w:val="002019CA"/>
    <w:rsid w:val="00205E70"/>
    <w:rsid w:val="00211F7F"/>
    <w:rsid w:val="00212542"/>
    <w:rsid w:val="00212EDC"/>
    <w:rsid w:val="00221B04"/>
    <w:rsid w:val="0022264F"/>
    <w:rsid w:val="00222A24"/>
    <w:rsid w:val="00226A56"/>
    <w:rsid w:val="002276FA"/>
    <w:rsid w:val="00227779"/>
    <w:rsid w:val="00227D2E"/>
    <w:rsid w:val="002307D8"/>
    <w:rsid w:val="00230DF0"/>
    <w:rsid w:val="00231321"/>
    <w:rsid w:val="0023248B"/>
    <w:rsid w:val="00251E69"/>
    <w:rsid w:val="002527B4"/>
    <w:rsid w:val="002530F7"/>
    <w:rsid w:val="002537AA"/>
    <w:rsid w:val="002545A2"/>
    <w:rsid w:val="00254859"/>
    <w:rsid w:val="0025526B"/>
    <w:rsid w:val="0025565D"/>
    <w:rsid w:val="00260455"/>
    <w:rsid w:val="0026235C"/>
    <w:rsid w:val="00262442"/>
    <w:rsid w:val="00262839"/>
    <w:rsid w:val="00263573"/>
    <w:rsid w:val="00266021"/>
    <w:rsid w:val="00271C2E"/>
    <w:rsid w:val="00274A00"/>
    <w:rsid w:val="00280743"/>
    <w:rsid w:val="00281A2E"/>
    <w:rsid w:val="00281ACE"/>
    <w:rsid w:val="00285578"/>
    <w:rsid w:val="002859EB"/>
    <w:rsid w:val="00286D27"/>
    <w:rsid w:val="00287561"/>
    <w:rsid w:val="0029199A"/>
    <w:rsid w:val="002935C2"/>
    <w:rsid w:val="0029365E"/>
    <w:rsid w:val="00293B1E"/>
    <w:rsid w:val="002A2199"/>
    <w:rsid w:val="002A5623"/>
    <w:rsid w:val="002A5BB5"/>
    <w:rsid w:val="002A609E"/>
    <w:rsid w:val="002A6521"/>
    <w:rsid w:val="002C0120"/>
    <w:rsid w:val="002C0BF7"/>
    <w:rsid w:val="002C0F32"/>
    <w:rsid w:val="002C110D"/>
    <w:rsid w:val="002C1470"/>
    <w:rsid w:val="002C17A9"/>
    <w:rsid w:val="002C751C"/>
    <w:rsid w:val="002D00A3"/>
    <w:rsid w:val="002D0B88"/>
    <w:rsid w:val="002D130F"/>
    <w:rsid w:val="002D2503"/>
    <w:rsid w:val="002D2CCC"/>
    <w:rsid w:val="002D6AD4"/>
    <w:rsid w:val="002D76EE"/>
    <w:rsid w:val="002D7A0C"/>
    <w:rsid w:val="002D7C61"/>
    <w:rsid w:val="002E6857"/>
    <w:rsid w:val="002E699E"/>
    <w:rsid w:val="002E6E42"/>
    <w:rsid w:val="002E6F78"/>
    <w:rsid w:val="002F0FAC"/>
    <w:rsid w:val="002F2991"/>
    <w:rsid w:val="002F39FD"/>
    <w:rsid w:val="002F3EC7"/>
    <w:rsid w:val="002F6340"/>
    <w:rsid w:val="003028A6"/>
    <w:rsid w:val="00303547"/>
    <w:rsid w:val="00304E0E"/>
    <w:rsid w:val="00313552"/>
    <w:rsid w:val="003150DD"/>
    <w:rsid w:val="00321474"/>
    <w:rsid w:val="00321C7D"/>
    <w:rsid w:val="00322BA7"/>
    <w:rsid w:val="00322F07"/>
    <w:rsid w:val="00324945"/>
    <w:rsid w:val="003250C3"/>
    <w:rsid w:val="0033060E"/>
    <w:rsid w:val="003317ED"/>
    <w:rsid w:val="00331B87"/>
    <w:rsid w:val="00334960"/>
    <w:rsid w:val="003409D7"/>
    <w:rsid w:val="0034462F"/>
    <w:rsid w:val="00344954"/>
    <w:rsid w:val="00345620"/>
    <w:rsid w:val="0034656F"/>
    <w:rsid w:val="003475A6"/>
    <w:rsid w:val="00351E5D"/>
    <w:rsid w:val="00361001"/>
    <w:rsid w:val="0037430A"/>
    <w:rsid w:val="003749D2"/>
    <w:rsid w:val="00374CE0"/>
    <w:rsid w:val="00375FF9"/>
    <w:rsid w:val="003774AE"/>
    <w:rsid w:val="00380791"/>
    <w:rsid w:val="00382329"/>
    <w:rsid w:val="00382A1D"/>
    <w:rsid w:val="0038373E"/>
    <w:rsid w:val="00383F8B"/>
    <w:rsid w:val="00385307"/>
    <w:rsid w:val="00386921"/>
    <w:rsid w:val="0038793D"/>
    <w:rsid w:val="0039337C"/>
    <w:rsid w:val="003952AB"/>
    <w:rsid w:val="0039562D"/>
    <w:rsid w:val="0039587C"/>
    <w:rsid w:val="00396BA8"/>
    <w:rsid w:val="003A1064"/>
    <w:rsid w:val="003A1657"/>
    <w:rsid w:val="003A37F7"/>
    <w:rsid w:val="003A3D60"/>
    <w:rsid w:val="003A432F"/>
    <w:rsid w:val="003A5A13"/>
    <w:rsid w:val="003A677F"/>
    <w:rsid w:val="003B100D"/>
    <w:rsid w:val="003B2F6E"/>
    <w:rsid w:val="003B304E"/>
    <w:rsid w:val="003B48EA"/>
    <w:rsid w:val="003C01B0"/>
    <w:rsid w:val="003C0687"/>
    <w:rsid w:val="003C105F"/>
    <w:rsid w:val="003C11A5"/>
    <w:rsid w:val="003C3249"/>
    <w:rsid w:val="003C5700"/>
    <w:rsid w:val="003C6C8F"/>
    <w:rsid w:val="003D0871"/>
    <w:rsid w:val="003D32CD"/>
    <w:rsid w:val="003D33DD"/>
    <w:rsid w:val="003D4120"/>
    <w:rsid w:val="003D418B"/>
    <w:rsid w:val="003E2618"/>
    <w:rsid w:val="003E3669"/>
    <w:rsid w:val="003E5802"/>
    <w:rsid w:val="003F12F7"/>
    <w:rsid w:val="003F189D"/>
    <w:rsid w:val="003F2FA2"/>
    <w:rsid w:val="003F3B6B"/>
    <w:rsid w:val="003F44BB"/>
    <w:rsid w:val="003F57DC"/>
    <w:rsid w:val="003F5C55"/>
    <w:rsid w:val="003F7E99"/>
    <w:rsid w:val="0040017F"/>
    <w:rsid w:val="0040144F"/>
    <w:rsid w:val="004031D3"/>
    <w:rsid w:val="00411F42"/>
    <w:rsid w:val="0042107A"/>
    <w:rsid w:val="00421777"/>
    <w:rsid w:val="00421B28"/>
    <w:rsid w:val="00422377"/>
    <w:rsid w:val="00423109"/>
    <w:rsid w:val="004259BC"/>
    <w:rsid w:val="00431044"/>
    <w:rsid w:val="004338B7"/>
    <w:rsid w:val="004407BB"/>
    <w:rsid w:val="00446389"/>
    <w:rsid w:val="00446796"/>
    <w:rsid w:val="004527E2"/>
    <w:rsid w:val="004529AF"/>
    <w:rsid w:val="00453F4B"/>
    <w:rsid w:val="00463DC9"/>
    <w:rsid w:val="00465843"/>
    <w:rsid w:val="0046607F"/>
    <w:rsid w:val="004677E3"/>
    <w:rsid w:val="004678D2"/>
    <w:rsid w:val="00470A81"/>
    <w:rsid w:val="00473892"/>
    <w:rsid w:val="00474DC9"/>
    <w:rsid w:val="004761BC"/>
    <w:rsid w:val="004773FC"/>
    <w:rsid w:val="004824DB"/>
    <w:rsid w:val="0048330F"/>
    <w:rsid w:val="00484306"/>
    <w:rsid w:val="00484BD1"/>
    <w:rsid w:val="00486F8C"/>
    <w:rsid w:val="0049188F"/>
    <w:rsid w:val="004972CB"/>
    <w:rsid w:val="004A3866"/>
    <w:rsid w:val="004A4599"/>
    <w:rsid w:val="004A4838"/>
    <w:rsid w:val="004A5A60"/>
    <w:rsid w:val="004A7A29"/>
    <w:rsid w:val="004B05CD"/>
    <w:rsid w:val="004B0F46"/>
    <w:rsid w:val="004B1243"/>
    <w:rsid w:val="004B2490"/>
    <w:rsid w:val="004B50FF"/>
    <w:rsid w:val="004B6A41"/>
    <w:rsid w:val="004C0210"/>
    <w:rsid w:val="004C028D"/>
    <w:rsid w:val="004C4AE7"/>
    <w:rsid w:val="004C568E"/>
    <w:rsid w:val="004C5736"/>
    <w:rsid w:val="004D58ED"/>
    <w:rsid w:val="004D794A"/>
    <w:rsid w:val="004E327D"/>
    <w:rsid w:val="004E3ADF"/>
    <w:rsid w:val="004F5A89"/>
    <w:rsid w:val="00501422"/>
    <w:rsid w:val="005023E1"/>
    <w:rsid w:val="0050253E"/>
    <w:rsid w:val="00502AE8"/>
    <w:rsid w:val="00504026"/>
    <w:rsid w:val="005041A2"/>
    <w:rsid w:val="0050505E"/>
    <w:rsid w:val="00507476"/>
    <w:rsid w:val="00510F65"/>
    <w:rsid w:val="005114F5"/>
    <w:rsid w:val="00513240"/>
    <w:rsid w:val="00513969"/>
    <w:rsid w:val="005153B8"/>
    <w:rsid w:val="00517850"/>
    <w:rsid w:val="00517AC1"/>
    <w:rsid w:val="00520DBD"/>
    <w:rsid w:val="005215B8"/>
    <w:rsid w:val="00521BB3"/>
    <w:rsid w:val="00523BC3"/>
    <w:rsid w:val="0052414B"/>
    <w:rsid w:val="00525286"/>
    <w:rsid w:val="005252AA"/>
    <w:rsid w:val="00527738"/>
    <w:rsid w:val="00527C2E"/>
    <w:rsid w:val="00530BBE"/>
    <w:rsid w:val="00530CF8"/>
    <w:rsid w:val="00531989"/>
    <w:rsid w:val="0053277A"/>
    <w:rsid w:val="00533C2B"/>
    <w:rsid w:val="00533CFE"/>
    <w:rsid w:val="00535F04"/>
    <w:rsid w:val="00536160"/>
    <w:rsid w:val="00536F84"/>
    <w:rsid w:val="005375AD"/>
    <w:rsid w:val="0054322D"/>
    <w:rsid w:val="00547D31"/>
    <w:rsid w:val="00547E5D"/>
    <w:rsid w:val="00557098"/>
    <w:rsid w:val="00560505"/>
    <w:rsid w:val="0056082F"/>
    <w:rsid w:val="00560D88"/>
    <w:rsid w:val="005634E1"/>
    <w:rsid w:val="00563E7D"/>
    <w:rsid w:val="005679DA"/>
    <w:rsid w:val="00571D5D"/>
    <w:rsid w:val="00571DD7"/>
    <w:rsid w:val="00572EC0"/>
    <w:rsid w:val="00583A31"/>
    <w:rsid w:val="00583EBF"/>
    <w:rsid w:val="00590985"/>
    <w:rsid w:val="0059499B"/>
    <w:rsid w:val="005960A5"/>
    <w:rsid w:val="00597CAA"/>
    <w:rsid w:val="005A2CCE"/>
    <w:rsid w:val="005A5BC4"/>
    <w:rsid w:val="005B56F5"/>
    <w:rsid w:val="005C13ED"/>
    <w:rsid w:val="005C4057"/>
    <w:rsid w:val="005C55FA"/>
    <w:rsid w:val="005C680A"/>
    <w:rsid w:val="005D0AA7"/>
    <w:rsid w:val="005D6B09"/>
    <w:rsid w:val="005D7C2B"/>
    <w:rsid w:val="005E6211"/>
    <w:rsid w:val="005F029E"/>
    <w:rsid w:val="005F04D9"/>
    <w:rsid w:val="005F1043"/>
    <w:rsid w:val="005F10EE"/>
    <w:rsid w:val="005F155C"/>
    <w:rsid w:val="005F17DF"/>
    <w:rsid w:val="005F2103"/>
    <w:rsid w:val="005F2A1F"/>
    <w:rsid w:val="005F31E5"/>
    <w:rsid w:val="005F40FD"/>
    <w:rsid w:val="005F484E"/>
    <w:rsid w:val="005F7998"/>
    <w:rsid w:val="00600854"/>
    <w:rsid w:val="00601227"/>
    <w:rsid w:val="00603FE6"/>
    <w:rsid w:val="00606B55"/>
    <w:rsid w:val="0060794D"/>
    <w:rsid w:val="006128BE"/>
    <w:rsid w:val="00612EE0"/>
    <w:rsid w:val="0061582F"/>
    <w:rsid w:val="00616259"/>
    <w:rsid w:val="00616ABF"/>
    <w:rsid w:val="006177F8"/>
    <w:rsid w:val="006224F9"/>
    <w:rsid w:val="00622562"/>
    <w:rsid w:val="006243F8"/>
    <w:rsid w:val="0062656E"/>
    <w:rsid w:val="00626A2E"/>
    <w:rsid w:val="006321CE"/>
    <w:rsid w:val="006331C8"/>
    <w:rsid w:val="00635170"/>
    <w:rsid w:val="006355B0"/>
    <w:rsid w:val="00640EE2"/>
    <w:rsid w:val="00641751"/>
    <w:rsid w:val="006428CD"/>
    <w:rsid w:val="00643A6E"/>
    <w:rsid w:val="006453D8"/>
    <w:rsid w:val="00646222"/>
    <w:rsid w:val="00656356"/>
    <w:rsid w:val="006728BD"/>
    <w:rsid w:val="006755BB"/>
    <w:rsid w:val="00681462"/>
    <w:rsid w:val="00681C48"/>
    <w:rsid w:val="0068204B"/>
    <w:rsid w:val="006828ED"/>
    <w:rsid w:val="0068395D"/>
    <w:rsid w:val="00690867"/>
    <w:rsid w:val="00690FFD"/>
    <w:rsid w:val="006921B1"/>
    <w:rsid w:val="006923C5"/>
    <w:rsid w:val="00695A21"/>
    <w:rsid w:val="006970FA"/>
    <w:rsid w:val="00697CB0"/>
    <w:rsid w:val="00697D88"/>
    <w:rsid w:val="006A04AE"/>
    <w:rsid w:val="006A1BC3"/>
    <w:rsid w:val="006A2104"/>
    <w:rsid w:val="006A4384"/>
    <w:rsid w:val="006A5EC0"/>
    <w:rsid w:val="006B0552"/>
    <w:rsid w:val="006B0648"/>
    <w:rsid w:val="006B0DC1"/>
    <w:rsid w:val="006B0F42"/>
    <w:rsid w:val="006B3F0C"/>
    <w:rsid w:val="006B527B"/>
    <w:rsid w:val="006B6FA3"/>
    <w:rsid w:val="006C2D27"/>
    <w:rsid w:val="006C5138"/>
    <w:rsid w:val="006D456A"/>
    <w:rsid w:val="006D5677"/>
    <w:rsid w:val="006E2E73"/>
    <w:rsid w:val="006F21DB"/>
    <w:rsid w:val="006F3190"/>
    <w:rsid w:val="006F3BD9"/>
    <w:rsid w:val="006F4FA3"/>
    <w:rsid w:val="006F55C1"/>
    <w:rsid w:val="00701D69"/>
    <w:rsid w:val="00705799"/>
    <w:rsid w:val="00707097"/>
    <w:rsid w:val="0071057D"/>
    <w:rsid w:val="007138F3"/>
    <w:rsid w:val="007143B8"/>
    <w:rsid w:val="007204D2"/>
    <w:rsid w:val="007208B8"/>
    <w:rsid w:val="00724B1C"/>
    <w:rsid w:val="00724CB4"/>
    <w:rsid w:val="00725D8F"/>
    <w:rsid w:val="00730E5A"/>
    <w:rsid w:val="007314C0"/>
    <w:rsid w:val="0073385F"/>
    <w:rsid w:val="00734455"/>
    <w:rsid w:val="00735118"/>
    <w:rsid w:val="007367F7"/>
    <w:rsid w:val="007369AA"/>
    <w:rsid w:val="00736FD3"/>
    <w:rsid w:val="00742F02"/>
    <w:rsid w:val="0074410B"/>
    <w:rsid w:val="00744180"/>
    <w:rsid w:val="00747E8B"/>
    <w:rsid w:val="00753D9A"/>
    <w:rsid w:val="00754A74"/>
    <w:rsid w:val="00762D85"/>
    <w:rsid w:val="00763505"/>
    <w:rsid w:val="007637A0"/>
    <w:rsid w:val="00763A34"/>
    <w:rsid w:val="007658DB"/>
    <w:rsid w:val="00767393"/>
    <w:rsid w:val="00767F7D"/>
    <w:rsid w:val="0077095E"/>
    <w:rsid w:val="0077410B"/>
    <w:rsid w:val="007744D1"/>
    <w:rsid w:val="00775AE0"/>
    <w:rsid w:val="00775F67"/>
    <w:rsid w:val="00777D67"/>
    <w:rsid w:val="00777E82"/>
    <w:rsid w:val="00791731"/>
    <w:rsid w:val="00794BE3"/>
    <w:rsid w:val="00797D75"/>
    <w:rsid w:val="007A0089"/>
    <w:rsid w:val="007A12BB"/>
    <w:rsid w:val="007A3892"/>
    <w:rsid w:val="007A3DD0"/>
    <w:rsid w:val="007A41CF"/>
    <w:rsid w:val="007A6CFB"/>
    <w:rsid w:val="007A6F95"/>
    <w:rsid w:val="007B23A7"/>
    <w:rsid w:val="007B36F1"/>
    <w:rsid w:val="007B3D99"/>
    <w:rsid w:val="007B64B4"/>
    <w:rsid w:val="007C19F1"/>
    <w:rsid w:val="007C20CF"/>
    <w:rsid w:val="007C224C"/>
    <w:rsid w:val="007C3CD4"/>
    <w:rsid w:val="007D5663"/>
    <w:rsid w:val="007D6E23"/>
    <w:rsid w:val="007D6F6C"/>
    <w:rsid w:val="007D731B"/>
    <w:rsid w:val="007E0548"/>
    <w:rsid w:val="007E09D4"/>
    <w:rsid w:val="007E48BB"/>
    <w:rsid w:val="007F09E0"/>
    <w:rsid w:val="007F2192"/>
    <w:rsid w:val="007F4F13"/>
    <w:rsid w:val="007F780D"/>
    <w:rsid w:val="00801500"/>
    <w:rsid w:val="0080249C"/>
    <w:rsid w:val="00803A1F"/>
    <w:rsid w:val="00803FC6"/>
    <w:rsid w:val="008055E4"/>
    <w:rsid w:val="00807086"/>
    <w:rsid w:val="008124F2"/>
    <w:rsid w:val="0081357F"/>
    <w:rsid w:val="0081707F"/>
    <w:rsid w:val="0082042A"/>
    <w:rsid w:val="00822243"/>
    <w:rsid w:val="00822E8A"/>
    <w:rsid w:val="00823ACE"/>
    <w:rsid w:val="00823E2B"/>
    <w:rsid w:val="008306C9"/>
    <w:rsid w:val="008311FC"/>
    <w:rsid w:val="00831917"/>
    <w:rsid w:val="008325C9"/>
    <w:rsid w:val="00833BE8"/>
    <w:rsid w:val="00835062"/>
    <w:rsid w:val="00835D14"/>
    <w:rsid w:val="00836239"/>
    <w:rsid w:val="008425B6"/>
    <w:rsid w:val="00842C0F"/>
    <w:rsid w:val="008436F7"/>
    <w:rsid w:val="008437BC"/>
    <w:rsid w:val="00843D1F"/>
    <w:rsid w:val="00844B9B"/>
    <w:rsid w:val="00847C43"/>
    <w:rsid w:val="00847D60"/>
    <w:rsid w:val="00850E03"/>
    <w:rsid w:val="008512E0"/>
    <w:rsid w:val="008515A2"/>
    <w:rsid w:val="008562A1"/>
    <w:rsid w:val="008612DA"/>
    <w:rsid w:val="008629DA"/>
    <w:rsid w:val="00863785"/>
    <w:rsid w:val="0086402C"/>
    <w:rsid w:val="008657C8"/>
    <w:rsid w:val="008659C3"/>
    <w:rsid w:val="008669E0"/>
    <w:rsid w:val="00872ECF"/>
    <w:rsid w:val="008734C8"/>
    <w:rsid w:val="00874C3B"/>
    <w:rsid w:val="008806AA"/>
    <w:rsid w:val="00882849"/>
    <w:rsid w:val="008829CB"/>
    <w:rsid w:val="00882D6C"/>
    <w:rsid w:val="00884045"/>
    <w:rsid w:val="0088487B"/>
    <w:rsid w:val="00884AE8"/>
    <w:rsid w:val="008914B4"/>
    <w:rsid w:val="00893BBD"/>
    <w:rsid w:val="0089440E"/>
    <w:rsid w:val="00895B52"/>
    <w:rsid w:val="00897906"/>
    <w:rsid w:val="008A01A2"/>
    <w:rsid w:val="008A3833"/>
    <w:rsid w:val="008A4173"/>
    <w:rsid w:val="008A59FC"/>
    <w:rsid w:val="008A6A9E"/>
    <w:rsid w:val="008B1822"/>
    <w:rsid w:val="008B2168"/>
    <w:rsid w:val="008B331F"/>
    <w:rsid w:val="008B754D"/>
    <w:rsid w:val="008C0656"/>
    <w:rsid w:val="008C0A56"/>
    <w:rsid w:val="008C1DF5"/>
    <w:rsid w:val="008C4A73"/>
    <w:rsid w:val="008C6016"/>
    <w:rsid w:val="008C7F83"/>
    <w:rsid w:val="008D16F6"/>
    <w:rsid w:val="008D2FA4"/>
    <w:rsid w:val="008D3BED"/>
    <w:rsid w:val="008D3CAD"/>
    <w:rsid w:val="008E2100"/>
    <w:rsid w:val="008E572C"/>
    <w:rsid w:val="008E69C3"/>
    <w:rsid w:val="008E7B33"/>
    <w:rsid w:val="008F101D"/>
    <w:rsid w:val="008F101F"/>
    <w:rsid w:val="008F1618"/>
    <w:rsid w:val="008F40E3"/>
    <w:rsid w:val="008F535A"/>
    <w:rsid w:val="008F590E"/>
    <w:rsid w:val="008F7AE9"/>
    <w:rsid w:val="00903DCF"/>
    <w:rsid w:val="00904A53"/>
    <w:rsid w:val="009060D0"/>
    <w:rsid w:val="00906335"/>
    <w:rsid w:val="00906972"/>
    <w:rsid w:val="00907CA7"/>
    <w:rsid w:val="00911722"/>
    <w:rsid w:val="00911EA6"/>
    <w:rsid w:val="009149CD"/>
    <w:rsid w:val="00915997"/>
    <w:rsid w:val="00924067"/>
    <w:rsid w:val="00924F3E"/>
    <w:rsid w:val="00925DB1"/>
    <w:rsid w:val="0092621A"/>
    <w:rsid w:val="00926416"/>
    <w:rsid w:val="00927A60"/>
    <w:rsid w:val="00931005"/>
    <w:rsid w:val="00932E39"/>
    <w:rsid w:val="0093593B"/>
    <w:rsid w:val="00937523"/>
    <w:rsid w:val="00943B61"/>
    <w:rsid w:val="00952073"/>
    <w:rsid w:val="0095788C"/>
    <w:rsid w:val="00960327"/>
    <w:rsid w:val="00961376"/>
    <w:rsid w:val="00964801"/>
    <w:rsid w:val="00966733"/>
    <w:rsid w:val="00967A0B"/>
    <w:rsid w:val="009717C0"/>
    <w:rsid w:val="00972905"/>
    <w:rsid w:val="009734C1"/>
    <w:rsid w:val="00975547"/>
    <w:rsid w:val="00976BE1"/>
    <w:rsid w:val="009819CA"/>
    <w:rsid w:val="00981BF7"/>
    <w:rsid w:val="009831B3"/>
    <w:rsid w:val="00983C2B"/>
    <w:rsid w:val="00993CCC"/>
    <w:rsid w:val="00994D26"/>
    <w:rsid w:val="00995623"/>
    <w:rsid w:val="00995788"/>
    <w:rsid w:val="009A3948"/>
    <w:rsid w:val="009A3E5B"/>
    <w:rsid w:val="009A5D10"/>
    <w:rsid w:val="009B0479"/>
    <w:rsid w:val="009B33C0"/>
    <w:rsid w:val="009B3E78"/>
    <w:rsid w:val="009B6F03"/>
    <w:rsid w:val="009B7069"/>
    <w:rsid w:val="009B711D"/>
    <w:rsid w:val="009C0247"/>
    <w:rsid w:val="009C1A7A"/>
    <w:rsid w:val="009C35AD"/>
    <w:rsid w:val="009C3E10"/>
    <w:rsid w:val="009C77E6"/>
    <w:rsid w:val="009D3C6F"/>
    <w:rsid w:val="009D7E61"/>
    <w:rsid w:val="009E381A"/>
    <w:rsid w:val="009E6838"/>
    <w:rsid w:val="009E7D65"/>
    <w:rsid w:val="009F0B42"/>
    <w:rsid w:val="009F1602"/>
    <w:rsid w:val="009F1862"/>
    <w:rsid w:val="009F1920"/>
    <w:rsid w:val="009F347A"/>
    <w:rsid w:val="009F7FD9"/>
    <w:rsid w:val="00A0040B"/>
    <w:rsid w:val="00A01198"/>
    <w:rsid w:val="00A02DAD"/>
    <w:rsid w:val="00A04815"/>
    <w:rsid w:val="00A05512"/>
    <w:rsid w:val="00A069D8"/>
    <w:rsid w:val="00A06B80"/>
    <w:rsid w:val="00A06BC7"/>
    <w:rsid w:val="00A07867"/>
    <w:rsid w:val="00A13831"/>
    <w:rsid w:val="00A2061E"/>
    <w:rsid w:val="00A23029"/>
    <w:rsid w:val="00A23D1A"/>
    <w:rsid w:val="00A23E64"/>
    <w:rsid w:val="00A249A9"/>
    <w:rsid w:val="00A2647C"/>
    <w:rsid w:val="00A27816"/>
    <w:rsid w:val="00A279FF"/>
    <w:rsid w:val="00A3052D"/>
    <w:rsid w:val="00A33AC0"/>
    <w:rsid w:val="00A36A2A"/>
    <w:rsid w:val="00A37ABF"/>
    <w:rsid w:val="00A41228"/>
    <w:rsid w:val="00A414B5"/>
    <w:rsid w:val="00A42651"/>
    <w:rsid w:val="00A42BD1"/>
    <w:rsid w:val="00A439CD"/>
    <w:rsid w:val="00A441BC"/>
    <w:rsid w:val="00A45CE2"/>
    <w:rsid w:val="00A45F33"/>
    <w:rsid w:val="00A47B5F"/>
    <w:rsid w:val="00A51602"/>
    <w:rsid w:val="00A5499C"/>
    <w:rsid w:val="00A579E5"/>
    <w:rsid w:val="00A61316"/>
    <w:rsid w:val="00A65BC4"/>
    <w:rsid w:val="00A67514"/>
    <w:rsid w:val="00A73D0B"/>
    <w:rsid w:val="00A76E8F"/>
    <w:rsid w:val="00A77AA0"/>
    <w:rsid w:val="00A81832"/>
    <w:rsid w:val="00A8723B"/>
    <w:rsid w:val="00A87FE9"/>
    <w:rsid w:val="00A913DD"/>
    <w:rsid w:val="00A9590A"/>
    <w:rsid w:val="00A95FDD"/>
    <w:rsid w:val="00AA1A24"/>
    <w:rsid w:val="00AB0A8E"/>
    <w:rsid w:val="00AB18FE"/>
    <w:rsid w:val="00AB44D8"/>
    <w:rsid w:val="00AB45DF"/>
    <w:rsid w:val="00AC2112"/>
    <w:rsid w:val="00AC2E04"/>
    <w:rsid w:val="00AC59FF"/>
    <w:rsid w:val="00AC5BA1"/>
    <w:rsid w:val="00AC760A"/>
    <w:rsid w:val="00AD02BB"/>
    <w:rsid w:val="00AD07A4"/>
    <w:rsid w:val="00AD0FA5"/>
    <w:rsid w:val="00AD3D0F"/>
    <w:rsid w:val="00AD5BF0"/>
    <w:rsid w:val="00AD62DE"/>
    <w:rsid w:val="00AE1659"/>
    <w:rsid w:val="00AE52D9"/>
    <w:rsid w:val="00AE5C5C"/>
    <w:rsid w:val="00AE5E51"/>
    <w:rsid w:val="00AE689C"/>
    <w:rsid w:val="00AF3C6D"/>
    <w:rsid w:val="00AF5FDF"/>
    <w:rsid w:val="00AF5FF3"/>
    <w:rsid w:val="00AF63FD"/>
    <w:rsid w:val="00B02DA5"/>
    <w:rsid w:val="00B03390"/>
    <w:rsid w:val="00B04107"/>
    <w:rsid w:val="00B07895"/>
    <w:rsid w:val="00B122FB"/>
    <w:rsid w:val="00B1400B"/>
    <w:rsid w:val="00B14F34"/>
    <w:rsid w:val="00B155BD"/>
    <w:rsid w:val="00B15B31"/>
    <w:rsid w:val="00B16D10"/>
    <w:rsid w:val="00B20BC6"/>
    <w:rsid w:val="00B26368"/>
    <w:rsid w:val="00B26BDE"/>
    <w:rsid w:val="00B3096C"/>
    <w:rsid w:val="00B30E88"/>
    <w:rsid w:val="00B3223F"/>
    <w:rsid w:val="00B3358C"/>
    <w:rsid w:val="00B374B7"/>
    <w:rsid w:val="00B411A6"/>
    <w:rsid w:val="00B416FD"/>
    <w:rsid w:val="00B41BDF"/>
    <w:rsid w:val="00B437D3"/>
    <w:rsid w:val="00B47074"/>
    <w:rsid w:val="00B50C1B"/>
    <w:rsid w:val="00B51140"/>
    <w:rsid w:val="00B514DB"/>
    <w:rsid w:val="00B52BA3"/>
    <w:rsid w:val="00B52D8C"/>
    <w:rsid w:val="00B52E42"/>
    <w:rsid w:val="00B5457D"/>
    <w:rsid w:val="00B62728"/>
    <w:rsid w:val="00B63F85"/>
    <w:rsid w:val="00B64E14"/>
    <w:rsid w:val="00B73059"/>
    <w:rsid w:val="00B7403C"/>
    <w:rsid w:val="00B829E7"/>
    <w:rsid w:val="00B8302A"/>
    <w:rsid w:val="00B85EA2"/>
    <w:rsid w:val="00B9347B"/>
    <w:rsid w:val="00BA1E28"/>
    <w:rsid w:val="00BA2824"/>
    <w:rsid w:val="00BA3B68"/>
    <w:rsid w:val="00BB1914"/>
    <w:rsid w:val="00BB2CEC"/>
    <w:rsid w:val="00BB2E94"/>
    <w:rsid w:val="00BB4840"/>
    <w:rsid w:val="00BC00B2"/>
    <w:rsid w:val="00BC1EDA"/>
    <w:rsid w:val="00BC33F6"/>
    <w:rsid w:val="00BD1A10"/>
    <w:rsid w:val="00BD2CDF"/>
    <w:rsid w:val="00BD75AD"/>
    <w:rsid w:val="00BE2848"/>
    <w:rsid w:val="00BE3192"/>
    <w:rsid w:val="00BE4B98"/>
    <w:rsid w:val="00BE79FE"/>
    <w:rsid w:val="00BF08E5"/>
    <w:rsid w:val="00BF1CF1"/>
    <w:rsid w:val="00BF6560"/>
    <w:rsid w:val="00BF7CF1"/>
    <w:rsid w:val="00C0065E"/>
    <w:rsid w:val="00C01C24"/>
    <w:rsid w:val="00C02F51"/>
    <w:rsid w:val="00C04203"/>
    <w:rsid w:val="00C05941"/>
    <w:rsid w:val="00C05AFE"/>
    <w:rsid w:val="00C114FF"/>
    <w:rsid w:val="00C11578"/>
    <w:rsid w:val="00C122EB"/>
    <w:rsid w:val="00C12E15"/>
    <w:rsid w:val="00C15FAD"/>
    <w:rsid w:val="00C17084"/>
    <w:rsid w:val="00C17D30"/>
    <w:rsid w:val="00C2246E"/>
    <w:rsid w:val="00C2283A"/>
    <w:rsid w:val="00C23664"/>
    <w:rsid w:val="00C23C5F"/>
    <w:rsid w:val="00C25291"/>
    <w:rsid w:val="00C3218D"/>
    <w:rsid w:val="00C36BCF"/>
    <w:rsid w:val="00C37364"/>
    <w:rsid w:val="00C43501"/>
    <w:rsid w:val="00C43D4D"/>
    <w:rsid w:val="00C448D4"/>
    <w:rsid w:val="00C44B30"/>
    <w:rsid w:val="00C47673"/>
    <w:rsid w:val="00C52321"/>
    <w:rsid w:val="00C52872"/>
    <w:rsid w:val="00C531CA"/>
    <w:rsid w:val="00C53903"/>
    <w:rsid w:val="00C57257"/>
    <w:rsid w:val="00C57C7A"/>
    <w:rsid w:val="00C6262C"/>
    <w:rsid w:val="00C660C7"/>
    <w:rsid w:val="00C67082"/>
    <w:rsid w:val="00C72F69"/>
    <w:rsid w:val="00C74AAA"/>
    <w:rsid w:val="00C76E52"/>
    <w:rsid w:val="00C825C5"/>
    <w:rsid w:val="00C82B40"/>
    <w:rsid w:val="00C85658"/>
    <w:rsid w:val="00C86A93"/>
    <w:rsid w:val="00C87ED5"/>
    <w:rsid w:val="00C937FF"/>
    <w:rsid w:val="00C94F0F"/>
    <w:rsid w:val="00C96F86"/>
    <w:rsid w:val="00C97DAF"/>
    <w:rsid w:val="00CA1079"/>
    <w:rsid w:val="00CA114A"/>
    <w:rsid w:val="00CB158C"/>
    <w:rsid w:val="00CB2106"/>
    <w:rsid w:val="00CB360A"/>
    <w:rsid w:val="00CB6138"/>
    <w:rsid w:val="00CB6B65"/>
    <w:rsid w:val="00CC331B"/>
    <w:rsid w:val="00CC3652"/>
    <w:rsid w:val="00CC7313"/>
    <w:rsid w:val="00CD5784"/>
    <w:rsid w:val="00CD58D0"/>
    <w:rsid w:val="00CD623F"/>
    <w:rsid w:val="00CE1C3C"/>
    <w:rsid w:val="00CE23A3"/>
    <w:rsid w:val="00CE23D2"/>
    <w:rsid w:val="00CE3193"/>
    <w:rsid w:val="00CE4B03"/>
    <w:rsid w:val="00CE674E"/>
    <w:rsid w:val="00CE7096"/>
    <w:rsid w:val="00CE7AB4"/>
    <w:rsid w:val="00CF331A"/>
    <w:rsid w:val="00CF377F"/>
    <w:rsid w:val="00CF479F"/>
    <w:rsid w:val="00CF542D"/>
    <w:rsid w:val="00CF6849"/>
    <w:rsid w:val="00CF7893"/>
    <w:rsid w:val="00D05818"/>
    <w:rsid w:val="00D078CD"/>
    <w:rsid w:val="00D31B1A"/>
    <w:rsid w:val="00D3207F"/>
    <w:rsid w:val="00D336A9"/>
    <w:rsid w:val="00D33FF3"/>
    <w:rsid w:val="00D354B4"/>
    <w:rsid w:val="00D356F3"/>
    <w:rsid w:val="00D35904"/>
    <w:rsid w:val="00D4681F"/>
    <w:rsid w:val="00D50462"/>
    <w:rsid w:val="00D51295"/>
    <w:rsid w:val="00D53140"/>
    <w:rsid w:val="00D5320B"/>
    <w:rsid w:val="00D5481D"/>
    <w:rsid w:val="00D56150"/>
    <w:rsid w:val="00D63CB4"/>
    <w:rsid w:val="00D64193"/>
    <w:rsid w:val="00D6780A"/>
    <w:rsid w:val="00D756F6"/>
    <w:rsid w:val="00D765EB"/>
    <w:rsid w:val="00D77493"/>
    <w:rsid w:val="00D801A3"/>
    <w:rsid w:val="00D8465C"/>
    <w:rsid w:val="00D849A8"/>
    <w:rsid w:val="00D84C63"/>
    <w:rsid w:val="00D860C4"/>
    <w:rsid w:val="00D90B10"/>
    <w:rsid w:val="00D91CE8"/>
    <w:rsid w:val="00D92E15"/>
    <w:rsid w:val="00D93DFC"/>
    <w:rsid w:val="00DA0CF0"/>
    <w:rsid w:val="00DA762C"/>
    <w:rsid w:val="00DA7FC3"/>
    <w:rsid w:val="00DB154C"/>
    <w:rsid w:val="00DB4DBE"/>
    <w:rsid w:val="00DB5BC7"/>
    <w:rsid w:val="00DC2792"/>
    <w:rsid w:val="00DC464E"/>
    <w:rsid w:val="00DD1B5E"/>
    <w:rsid w:val="00DD388E"/>
    <w:rsid w:val="00DE452E"/>
    <w:rsid w:val="00DE58DD"/>
    <w:rsid w:val="00DE6F6D"/>
    <w:rsid w:val="00DE7EE5"/>
    <w:rsid w:val="00DF0143"/>
    <w:rsid w:val="00DF3F92"/>
    <w:rsid w:val="00DF5E96"/>
    <w:rsid w:val="00DF6E63"/>
    <w:rsid w:val="00DF772A"/>
    <w:rsid w:val="00E00AE8"/>
    <w:rsid w:val="00E07502"/>
    <w:rsid w:val="00E1049E"/>
    <w:rsid w:val="00E10C2F"/>
    <w:rsid w:val="00E125F4"/>
    <w:rsid w:val="00E13CA0"/>
    <w:rsid w:val="00E1437D"/>
    <w:rsid w:val="00E1502C"/>
    <w:rsid w:val="00E16522"/>
    <w:rsid w:val="00E16E6D"/>
    <w:rsid w:val="00E20089"/>
    <w:rsid w:val="00E2034A"/>
    <w:rsid w:val="00E208C8"/>
    <w:rsid w:val="00E22DD5"/>
    <w:rsid w:val="00E2495E"/>
    <w:rsid w:val="00E261C2"/>
    <w:rsid w:val="00E266E6"/>
    <w:rsid w:val="00E27FA6"/>
    <w:rsid w:val="00E3050B"/>
    <w:rsid w:val="00E3225D"/>
    <w:rsid w:val="00E36A40"/>
    <w:rsid w:val="00E40FF4"/>
    <w:rsid w:val="00E41A3F"/>
    <w:rsid w:val="00E46B6D"/>
    <w:rsid w:val="00E46E64"/>
    <w:rsid w:val="00E47CEB"/>
    <w:rsid w:val="00E51545"/>
    <w:rsid w:val="00E517BA"/>
    <w:rsid w:val="00E5223B"/>
    <w:rsid w:val="00E52281"/>
    <w:rsid w:val="00E56ECA"/>
    <w:rsid w:val="00E625E0"/>
    <w:rsid w:val="00E7016B"/>
    <w:rsid w:val="00E73642"/>
    <w:rsid w:val="00E77541"/>
    <w:rsid w:val="00E81803"/>
    <w:rsid w:val="00E8233A"/>
    <w:rsid w:val="00E824F2"/>
    <w:rsid w:val="00E82BD0"/>
    <w:rsid w:val="00E83185"/>
    <w:rsid w:val="00E8492F"/>
    <w:rsid w:val="00E85D8F"/>
    <w:rsid w:val="00E94330"/>
    <w:rsid w:val="00E94B21"/>
    <w:rsid w:val="00E95CF0"/>
    <w:rsid w:val="00EA3C8F"/>
    <w:rsid w:val="00EA5284"/>
    <w:rsid w:val="00EA5A79"/>
    <w:rsid w:val="00EA5E16"/>
    <w:rsid w:val="00EA743E"/>
    <w:rsid w:val="00EA7F9E"/>
    <w:rsid w:val="00EB0556"/>
    <w:rsid w:val="00EB21D2"/>
    <w:rsid w:val="00EB3958"/>
    <w:rsid w:val="00EB64D9"/>
    <w:rsid w:val="00EB694F"/>
    <w:rsid w:val="00EB7027"/>
    <w:rsid w:val="00EC29E3"/>
    <w:rsid w:val="00EC355D"/>
    <w:rsid w:val="00EC46A7"/>
    <w:rsid w:val="00ED067B"/>
    <w:rsid w:val="00ED25CB"/>
    <w:rsid w:val="00ED3114"/>
    <w:rsid w:val="00ED3788"/>
    <w:rsid w:val="00ED5F1F"/>
    <w:rsid w:val="00ED7B38"/>
    <w:rsid w:val="00EE1309"/>
    <w:rsid w:val="00EE405A"/>
    <w:rsid w:val="00EE56B8"/>
    <w:rsid w:val="00EE614F"/>
    <w:rsid w:val="00EE6DAF"/>
    <w:rsid w:val="00EF1228"/>
    <w:rsid w:val="00EF3701"/>
    <w:rsid w:val="00EF4215"/>
    <w:rsid w:val="00F0002B"/>
    <w:rsid w:val="00F040E8"/>
    <w:rsid w:val="00F12277"/>
    <w:rsid w:val="00F139D6"/>
    <w:rsid w:val="00F2365E"/>
    <w:rsid w:val="00F24EB4"/>
    <w:rsid w:val="00F320EE"/>
    <w:rsid w:val="00F33640"/>
    <w:rsid w:val="00F339F6"/>
    <w:rsid w:val="00F36B39"/>
    <w:rsid w:val="00F40B5A"/>
    <w:rsid w:val="00F424CB"/>
    <w:rsid w:val="00F4358D"/>
    <w:rsid w:val="00F4500D"/>
    <w:rsid w:val="00F46E95"/>
    <w:rsid w:val="00F47AE8"/>
    <w:rsid w:val="00F510C3"/>
    <w:rsid w:val="00F51682"/>
    <w:rsid w:val="00F61B91"/>
    <w:rsid w:val="00F636F2"/>
    <w:rsid w:val="00F65B09"/>
    <w:rsid w:val="00F660C6"/>
    <w:rsid w:val="00F6626E"/>
    <w:rsid w:val="00F724DF"/>
    <w:rsid w:val="00F75C1F"/>
    <w:rsid w:val="00F75E4B"/>
    <w:rsid w:val="00F77D04"/>
    <w:rsid w:val="00F807C6"/>
    <w:rsid w:val="00F83A16"/>
    <w:rsid w:val="00F860C0"/>
    <w:rsid w:val="00F86411"/>
    <w:rsid w:val="00F873E5"/>
    <w:rsid w:val="00F876FE"/>
    <w:rsid w:val="00F878FE"/>
    <w:rsid w:val="00F8797D"/>
    <w:rsid w:val="00F9529A"/>
    <w:rsid w:val="00F95931"/>
    <w:rsid w:val="00FA01DC"/>
    <w:rsid w:val="00FA2CDE"/>
    <w:rsid w:val="00FA4180"/>
    <w:rsid w:val="00FA6EBE"/>
    <w:rsid w:val="00FB53EA"/>
    <w:rsid w:val="00FB65AD"/>
    <w:rsid w:val="00FC0E2D"/>
    <w:rsid w:val="00FC150C"/>
    <w:rsid w:val="00FC25E4"/>
    <w:rsid w:val="00FC5E0B"/>
    <w:rsid w:val="00FD0C37"/>
    <w:rsid w:val="00FD148D"/>
    <w:rsid w:val="00FD3987"/>
    <w:rsid w:val="00FE03CB"/>
    <w:rsid w:val="00FE0668"/>
    <w:rsid w:val="00FE1753"/>
    <w:rsid w:val="00FE408B"/>
    <w:rsid w:val="00FE4762"/>
    <w:rsid w:val="00FE6E1D"/>
    <w:rsid w:val="00FF0660"/>
    <w:rsid w:val="00FF3DD3"/>
    <w:rsid w:val="00FF4393"/>
    <w:rsid w:val="00FF4DCB"/>
    <w:rsid w:val="00FF5B8C"/>
    <w:rsid w:val="00FF75A0"/>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81D43"/>
  <w15:docId w15:val="{0482F8D0-0FEA-434A-A262-4719F575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4"/>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2"/>
      </w:numPr>
      <w:spacing w:after="60"/>
    </w:pPr>
  </w:style>
  <w:style w:type="paragraph" w:styleId="ListNumber2">
    <w:name w:val="List Number 2"/>
    <w:basedOn w:val="Normal"/>
    <w:uiPriority w:val="99"/>
    <w:unhideWhenUsed/>
    <w:rsid w:val="00F95931"/>
    <w:pPr>
      <w:numPr>
        <w:numId w:val="3"/>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customStyle="1" w:styleId="DPPIntro-Bold">
    <w:name w:val="DPP:Intro-Bold"/>
    <w:rsid w:val="008F101D"/>
    <w:pPr>
      <w:widowControl w:val="0"/>
      <w:adjustRightInd w:val="0"/>
      <w:spacing w:before="60" w:after="120" w:line="360" w:lineRule="atLeast"/>
      <w:jc w:val="both"/>
      <w:textAlignment w:val="baseline"/>
    </w:pPr>
    <w:rPr>
      <w:rFonts w:ascii="Times New Roman" w:eastAsia="Times New Roman" w:hAnsi="Times New Roman" w:cs="Times New Roman"/>
      <w:b/>
      <w:i/>
      <w:sz w:val="24"/>
      <w:szCs w:val="20"/>
    </w:rPr>
  </w:style>
  <w:style w:type="paragraph" w:styleId="ListParagraph">
    <w:name w:val="List Paragraph"/>
    <w:basedOn w:val="Normal"/>
    <w:uiPriority w:val="34"/>
    <w:qFormat/>
    <w:rsid w:val="001E58A1"/>
    <w:pPr>
      <w:ind w:left="720"/>
      <w:contextualSpacing/>
    </w:pPr>
  </w:style>
  <w:style w:type="paragraph" w:customStyle="1" w:styleId="Default">
    <w:name w:val="Default"/>
    <w:rsid w:val="00322F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5AC188BD3D045B76182B71FDF2F8C" ma:contentTypeVersion="10" ma:contentTypeDescription="Create a new document." ma:contentTypeScope="" ma:versionID="201a670c3f2aa086b0fdca3452aa4fa3">
  <xsd:schema xmlns:xsd="http://www.w3.org/2001/XMLSchema" xmlns:xs="http://www.w3.org/2001/XMLSchema" xmlns:p="http://schemas.microsoft.com/office/2006/metadata/properties" xmlns:ns3="f028d98b-bdb4-4efc-bd8e-f0d2e361298e" xmlns:ns4="917b8d0b-e0de-4fe4-a350-1d553ddb9e27" targetNamespace="http://schemas.microsoft.com/office/2006/metadata/properties" ma:root="true" ma:fieldsID="cb5e53699017abfd4969c5268ef42fd7" ns3:_="" ns4:_="">
    <xsd:import namespace="f028d98b-bdb4-4efc-bd8e-f0d2e361298e"/>
    <xsd:import namespace="917b8d0b-e0de-4fe4-a350-1d553ddb9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8d98b-bdb4-4efc-bd8e-f0d2e3612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b8d0b-e0de-4fe4-a350-1d553ddb9e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D655-231A-4336-A1EA-D4F503D6989A}">
  <ds:schemaRefs>
    <ds:schemaRef ds:uri="http://schemas.microsoft.com/sharepoint/v3/contenttype/forms"/>
  </ds:schemaRefs>
</ds:datastoreItem>
</file>

<file path=customXml/itemProps2.xml><?xml version="1.0" encoding="utf-8"?>
<ds:datastoreItem xmlns:ds="http://schemas.openxmlformats.org/officeDocument/2006/customXml" ds:itemID="{ABA190EE-8DA9-4859-80BE-8C2DCEB91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8d98b-bdb4-4efc-bd8e-f0d2e361298e"/>
    <ds:schemaRef ds:uri="917b8d0b-e0de-4fe4-a350-1d553ddb9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831C5-C6E5-42E8-A49B-B19E4B4DE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D7383-CE64-4E27-8DDA-45CFCF91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3540</Words>
  <Characters>20179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Pandemic Flu, HSEEP, Template, Situation Manual, SitMan</cp:keywords>
  <dc:description>Modify this document to fit your needs.</dc:description>
  <cp:lastModifiedBy>Fencil, Jeffrey</cp:lastModifiedBy>
  <cp:revision>3</cp:revision>
  <cp:lastPrinted>2017-11-29T15:38:00Z</cp:lastPrinted>
  <dcterms:created xsi:type="dcterms:W3CDTF">2021-06-21T13:56:00Z</dcterms:created>
  <dcterms:modified xsi:type="dcterms:W3CDTF">2021-07-07T17:05:00Z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0x010100EB35AC188BD3D045B76182B71FDF2F8C</vt:lpwstr>
  </property>
</Properties>
</file>